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09C5" w14:textId="74683EFB" w:rsidR="000F3189" w:rsidRDefault="002B1040" w:rsidP="002B1040">
      <w:pPr>
        <w:jc w:val="center"/>
        <w:rPr>
          <w:b/>
          <w:bCs/>
        </w:rPr>
      </w:pPr>
      <w:r>
        <w:rPr>
          <w:b/>
          <w:bCs/>
        </w:rPr>
        <w:t>ASCC Themes Panel</w:t>
      </w:r>
    </w:p>
    <w:p w14:paraId="5E4514D9" w14:textId="0A9A1DAE" w:rsidR="002B1040" w:rsidRDefault="00207F35" w:rsidP="002B1040">
      <w:pPr>
        <w:jc w:val="center"/>
      </w:pPr>
      <w:r>
        <w:t>Approved</w:t>
      </w:r>
      <w:r w:rsidR="002B1040">
        <w:t xml:space="preserve"> Minutes</w:t>
      </w:r>
    </w:p>
    <w:p w14:paraId="7566E3B6" w14:textId="72F4522F" w:rsidR="002B1040" w:rsidRDefault="002B1040" w:rsidP="002B1040">
      <w:r>
        <w:t>Thursday, June 9</w:t>
      </w:r>
      <w:r w:rsidRPr="002B1040">
        <w:rPr>
          <w:vertAlign w:val="superscript"/>
        </w:rPr>
        <w:t>th</w:t>
      </w:r>
      <w:r>
        <w:t>, 2022</w:t>
      </w:r>
      <w:r>
        <w:tab/>
      </w:r>
      <w:r>
        <w:tab/>
      </w:r>
      <w:r>
        <w:tab/>
      </w:r>
      <w:r>
        <w:tab/>
      </w:r>
      <w:r>
        <w:tab/>
      </w:r>
      <w:r>
        <w:tab/>
      </w:r>
      <w:r>
        <w:tab/>
        <w:t xml:space="preserve">      10:00AM – 12:00PM</w:t>
      </w:r>
    </w:p>
    <w:p w14:paraId="2201D4FB" w14:textId="15A35D35" w:rsidR="002B1040" w:rsidRDefault="002B1040" w:rsidP="002B1040">
      <w:proofErr w:type="spellStart"/>
      <w:r>
        <w:t>CarmenZoom</w:t>
      </w:r>
      <w:proofErr w:type="spellEnd"/>
    </w:p>
    <w:p w14:paraId="373B76F2" w14:textId="7F4F00B2" w:rsidR="002B1040" w:rsidRDefault="002B1040" w:rsidP="002B1040"/>
    <w:p w14:paraId="5A65F736" w14:textId="0F522EAD" w:rsidR="002B1040" w:rsidRDefault="002B1040" w:rsidP="002B1040">
      <w:r>
        <w:rPr>
          <w:b/>
          <w:bCs/>
        </w:rPr>
        <w:t>Attendees</w:t>
      </w:r>
      <w:r>
        <w:t>: Cody, Daly, Fredal, Hilty, Kogan, Lin, Nagar, Putikka, Rush, Smith, Steele, Sweigart, Vaessin, Vankeerbergen</w:t>
      </w:r>
    </w:p>
    <w:p w14:paraId="5ED552E0" w14:textId="38D945C6" w:rsidR="002B1040" w:rsidRDefault="002B1040" w:rsidP="002B1040"/>
    <w:p w14:paraId="02569413" w14:textId="1646A2DE" w:rsidR="002B1040" w:rsidRDefault="002B1040" w:rsidP="002B1040">
      <w:pPr>
        <w:pStyle w:val="ListParagraph"/>
        <w:numPr>
          <w:ilvl w:val="0"/>
          <w:numId w:val="1"/>
        </w:numPr>
      </w:pPr>
      <w:r>
        <w:t>Approval of 05/13/2022 Minutes</w:t>
      </w:r>
    </w:p>
    <w:p w14:paraId="2EE2D3B3" w14:textId="5C4F8830" w:rsidR="002B1040" w:rsidRDefault="002B1040" w:rsidP="002B1040">
      <w:pPr>
        <w:pStyle w:val="ListParagraph"/>
        <w:numPr>
          <w:ilvl w:val="1"/>
          <w:numId w:val="1"/>
        </w:numPr>
      </w:pPr>
      <w:r>
        <w:t xml:space="preserve">Rush, Vaessin, </w:t>
      </w:r>
      <w:r>
        <w:rPr>
          <w:b/>
          <w:bCs/>
        </w:rPr>
        <w:t xml:space="preserve">unanimously approved </w:t>
      </w:r>
    </w:p>
    <w:p w14:paraId="722870A7" w14:textId="16A34ED8" w:rsidR="002B1040" w:rsidRDefault="002B1040" w:rsidP="002B1040">
      <w:pPr>
        <w:pStyle w:val="ListParagraph"/>
        <w:numPr>
          <w:ilvl w:val="0"/>
          <w:numId w:val="1"/>
        </w:numPr>
      </w:pPr>
      <w:r>
        <w:t xml:space="preserve">Food Science &amp; Technology 3100 (new course requesting GE Theme: Health and Wellbeing with Interdisciplinary Team-Teaching High Impact Practice) (Tabled from last meeting) </w:t>
      </w:r>
    </w:p>
    <w:p w14:paraId="12146BD8" w14:textId="6769780E" w:rsidR="002B1040" w:rsidRDefault="002B1040" w:rsidP="002B1040">
      <w:pPr>
        <w:pStyle w:val="ListParagraph"/>
        <w:numPr>
          <w:ilvl w:val="1"/>
          <w:numId w:val="1"/>
        </w:numPr>
      </w:pPr>
      <w:r>
        <w:t xml:space="preserve">Theme Advisory Group: Health and Well-being </w:t>
      </w:r>
    </w:p>
    <w:p w14:paraId="542FACB7" w14:textId="22023E17" w:rsidR="002B1040" w:rsidRDefault="002B1040" w:rsidP="002B1040">
      <w:pPr>
        <w:pStyle w:val="ListParagraph"/>
        <w:numPr>
          <w:ilvl w:val="2"/>
          <w:numId w:val="1"/>
        </w:numPr>
      </w:pPr>
      <w:r>
        <w:t xml:space="preserve">The reviewing faculty ask for more clarification, specificity, and connection to the GE Theme: Health and Well-being specific ELOs in the course proposal. Presently, they do not find an explicit connection between the course content and those specific ELOs. </w:t>
      </w:r>
    </w:p>
    <w:p w14:paraId="4B14CF6C" w14:textId="54F81980" w:rsidR="002B1040" w:rsidRDefault="002B1040" w:rsidP="002B1040">
      <w:pPr>
        <w:pStyle w:val="ListParagraph"/>
        <w:numPr>
          <w:ilvl w:val="2"/>
          <w:numId w:val="1"/>
        </w:numPr>
      </w:pPr>
      <w:r>
        <w:rPr>
          <w:b/>
          <w:bCs/>
        </w:rPr>
        <w:t xml:space="preserve">No Vote </w:t>
      </w:r>
    </w:p>
    <w:p w14:paraId="4CF71A1E" w14:textId="15AEF578" w:rsidR="002B1040" w:rsidRDefault="002B1040" w:rsidP="002B1040">
      <w:pPr>
        <w:pStyle w:val="ListParagraph"/>
        <w:numPr>
          <w:ilvl w:val="1"/>
          <w:numId w:val="1"/>
        </w:numPr>
      </w:pPr>
      <w:r>
        <w:t xml:space="preserve">Themes Panel </w:t>
      </w:r>
    </w:p>
    <w:p w14:paraId="740BB829" w14:textId="6F61EE6E" w:rsidR="002B1040" w:rsidRPr="00EE1932" w:rsidRDefault="002B1040" w:rsidP="002B1040">
      <w:pPr>
        <w:pStyle w:val="ListParagraph"/>
        <w:numPr>
          <w:ilvl w:val="2"/>
          <w:numId w:val="1"/>
        </w:numPr>
      </w:pPr>
      <w:r w:rsidRPr="00EE1932">
        <w:t xml:space="preserve">The reviewing faculty recommend further clarifying in the course syllabus which instructor is responsible for grading student work in the course, as in its current form (on page 8-9 of the syllabus), the “Homework” section implies that the guest lecturers are responsible for assigning and grading course assignments. Additionally, they also recommend clarifying if the instructor will be utilizing rubrics to grade the course assignments. </w:t>
      </w:r>
    </w:p>
    <w:p w14:paraId="1B04D552" w14:textId="35D87D10" w:rsidR="002B1040" w:rsidRPr="00EE1932" w:rsidRDefault="002B1040" w:rsidP="002B1040">
      <w:pPr>
        <w:pStyle w:val="ListParagraph"/>
        <w:numPr>
          <w:ilvl w:val="2"/>
          <w:numId w:val="1"/>
        </w:numPr>
      </w:pPr>
      <w:r w:rsidRPr="00EE1932">
        <w:t xml:space="preserve">The reviewing faculty recommend clarifying the student populations that David Wirt, the CFAES embedded mental health counselor, serves, as this will be a General Education course open to students across the University and not only CFAES students (page 14 of the syllabus). </w:t>
      </w:r>
    </w:p>
    <w:p w14:paraId="4D429745" w14:textId="158A76FD" w:rsidR="002B1040" w:rsidRDefault="002B1040" w:rsidP="002B1040">
      <w:pPr>
        <w:pStyle w:val="ListParagraph"/>
        <w:numPr>
          <w:ilvl w:val="2"/>
          <w:numId w:val="1"/>
        </w:numPr>
      </w:pPr>
      <w:r>
        <w:t xml:space="preserve">The reviewing faculty would like to review the proposal once again when the revisions requested by the Theme Advisory Group are addressed. </w:t>
      </w:r>
    </w:p>
    <w:p w14:paraId="7C0374CA" w14:textId="1F86C18A" w:rsidR="002B1040" w:rsidRDefault="002B1040" w:rsidP="002B1040">
      <w:pPr>
        <w:pStyle w:val="ListParagraph"/>
        <w:numPr>
          <w:ilvl w:val="2"/>
          <w:numId w:val="1"/>
        </w:numPr>
      </w:pPr>
      <w:r>
        <w:t xml:space="preserve">The reviewing faculty request that a cover letter be </w:t>
      </w:r>
      <w:proofErr w:type="gramStart"/>
      <w:r>
        <w:t>provided that</w:t>
      </w:r>
      <w:proofErr w:type="gramEnd"/>
      <w:r>
        <w:t xml:space="preserve"> detail</w:t>
      </w:r>
      <w:r w:rsidR="008D556C">
        <w:t>s</w:t>
      </w:r>
      <w:r>
        <w:t xml:space="preserve"> all changes made as a result of the feedback above.</w:t>
      </w:r>
    </w:p>
    <w:p w14:paraId="0104A26D" w14:textId="7AE7DC00" w:rsidR="002B1040" w:rsidRDefault="002B1040" w:rsidP="002B1040">
      <w:pPr>
        <w:pStyle w:val="ListParagraph"/>
        <w:numPr>
          <w:ilvl w:val="2"/>
          <w:numId w:val="1"/>
        </w:numPr>
      </w:pPr>
      <w:r>
        <w:rPr>
          <w:b/>
          <w:bCs/>
        </w:rPr>
        <w:t xml:space="preserve">No Vote </w:t>
      </w:r>
    </w:p>
    <w:p w14:paraId="2BEFF5DF" w14:textId="73A5D0D4" w:rsidR="002B1040" w:rsidRDefault="002B1040" w:rsidP="002B1040">
      <w:pPr>
        <w:pStyle w:val="ListParagraph"/>
        <w:numPr>
          <w:ilvl w:val="1"/>
          <w:numId w:val="1"/>
        </w:numPr>
      </w:pPr>
      <w:r>
        <w:t>High Impact Practice: Interdisciplinary Team-Teaching</w:t>
      </w:r>
    </w:p>
    <w:p w14:paraId="3B494196" w14:textId="15F442C7" w:rsidR="002B1040" w:rsidRDefault="002B1040" w:rsidP="002B1040">
      <w:pPr>
        <w:pStyle w:val="ListParagraph"/>
        <w:numPr>
          <w:ilvl w:val="2"/>
          <w:numId w:val="1"/>
        </w:numPr>
      </w:pPr>
      <w:r>
        <w:t xml:space="preserve">The reviewing faculty thank the department for a thoughtful proposal, but in its present form, do not find the proposal to meet the ELOs for the Interdisciplinary Team-Teaching High Impact Practice, as guest lecturers are </w:t>
      </w:r>
      <w:r w:rsidR="00EE1932">
        <w:t>un</w:t>
      </w:r>
      <w:r>
        <w:t xml:space="preserve">able to meet the ELOs of the category. The Office of Academic Affairs has published a helpful inventory that may assist the department in revising the </w:t>
      </w:r>
      <w:r>
        <w:lastRenderedPageBreak/>
        <w:t xml:space="preserve">submission to meet the guidelines (please see here: </w:t>
      </w:r>
      <w:hyperlink r:id="rId6" w:history="1">
        <w:r w:rsidRPr="00270414">
          <w:rPr>
            <w:rStyle w:val="Hyperlink"/>
          </w:rPr>
          <w:t>https://oaa.osu.edu/sites/default/files/uploads/general-education-review/new-ge/interdisciplinary-team-courses-description-expectations.pdf</w:t>
        </w:r>
      </w:hyperlink>
      <w:r>
        <w:t xml:space="preserve">). </w:t>
      </w:r>
    </w:p>
    <w:p w14:paraId="3FC83C85" w14:textId="6D4556B8" w:rsidR="002B1040" w:rsidRDefault="002B1040" w:rsidP="002B1040">
      <w:pPr>
        <w:pStyle w:val="ListParagraph"/>
        <w:numPr>
          <w:ilvl w:val="2"/>
          <w:numId w:val="1"/>
        </w:numPr>
      </w:pPr>
      <w:r>
        <w:t xml:space="preserve">The reviewing faculty recommend clarifying the role of the “coordinating instructor” in the course proposal, as this may help solidify their role within the course and if the course will meet the requirements of the Interdisciplinary Team-Teaching High Impact Practice. </w:t>
      </w:r>
    </w:p>
    <w:p w14:paraId="181CD1F3" w14:textId="77B0B3E4" w:rsidR="002B1040" w:rsidRDefault="002B1040" w:rsidP="002B1040">
      <w:pPr>
        <w:pStyle w:val="ListParagraph"/>
        <w:numPr>
          <w:ilvl w:val="2"/>
          <w:numId w:val="1"/>
        </w:numPr>
      </w:pPr>
      <w:r>
        <w:t xml:space="preserve">As part of the Interdisciplinary Team-Teaching High Impact Practice, the reviewing faculty would like to see the multiple faculty collaborating in the course directly co-teaching for at least part of the course and have this indicated in the course calendar. While this does not need to take place during every class meeting, this is an expectation of the Interdisciplinary Team-Teaching High Impact Practice.  </w:t>
      </w:r>
    </w:p>
    <w:p w14:paraId="50F21E06" w14:textId="0FBB98C3" w:rsidR="002B1040" w:rsidRDefault="002B1040" w:rsidP="002B1040">
      <w:pPr>
        <w:pStyle w:val="ListParagraph"/>
        <w:numPr>
          <w:ilvl w:val="2"/>
          <w:numId w:val="1"/>
        </w:numPr>
      </w:pPr>
      <w:r>
        <w:t xml:space="preserve">The reviewing faculty request that a cover letter be </w:t>
      </w:r>
      <w:proofErr w:type="gramStart"/>
      <w:r>
        <w:t>provided that</w:t>
      </w:r>
      <w:proofErr w:type="gramEnd"/>
      <w:r>
        <w:t xml:space="preserve"> detail</w:t>
      </w:r>
      <w:r w:rsidR="008D556C">
        <w:t>s</w:t>
      </w:r>
      <w:r>
        <w:t xml:space="preserve"> all changes made as a result of the feedback above.</w:t>
      </w:r>
    </w:p>
    <w:p w14:paraId="752688FB" w14:textId="309B0C34" w:rsidR="002B1040" w:rsidRPr="002B1040" w:rsidRDefault="002B1040" w:rsidP="002B1040">
      <w:pPr>
        <w:pStyle w:val="ListParagraph"/>
        <w:numPr>
          <w:ilvl w:val="2"/>
          <w:numId w:val="1"/>
        </w:numPr>
      </w:pPr>
      <w:r>
        <w:rPr>
          <w:b/>
          <w:bCs/>
        </w:rPr>
        <w:t>No Vote</w:t>
      </w:r>
    </w:p>
    <w:p w14:paraId="472FF63D" w14:textId="7A21E279" w:rsidR="002B1040" w:rsidRDefault="002B1040" w:rsidP="002B1040">
      <w:pPr>
        <w:pStyle w:val="ListParagraph"/>
        <w:numPr>
          <w:ilvl w:val="0"/>
          <w:numId w:val="1"/>
        </w:numPr>
      </w:pPr>
      <w:r>
        <w:t xml:space="preserve">Food Science and Technology 4597.01 (existing course with GE Cross-Disciplinary Seminar; requesting new GE Theme: Health and Well-being and 100% DL) (Return) </w:t>
      </w:r>
    </w:p>
    <w:p w14:paraId="00FA307A" w14:textId="46415AC6" w:rsidR="002B1040" w:rsidRDefault="002B1040" w:rsidP="002B1040">
      <w:pPr>
        <w:pStyle w:val="ListParagraph"/>
        <w:numPr>
          <w:ilvl w:val="1"/>
          <w:numId w:val="1"/>
        </w:numPr>
      </w:pPr>
      <w:r>
        <w:t>Theme Advisory Group: Health and Well-being</w:t>
      </w:r>
    </w:p>
    <w:p w14:paraId="544430A6" w14:textId="7C11AD36" w:rsidR="002B1040" w:rsidRDefault="002B1040" w:rsidP="002B1040">
      <w:pPr>
        <w:pStyle w:val="ListParagraph"/>
        <w:numPr>
          <w:ilvl w:val="2"/>
          <w:numId w:val="1"/>
        </w:numPr>
      </w:pPr>
      <w:r>
        <w:rPr>
          <w:b/>
          <w:bCs/>
        </w:rPr>
        <w:t xml:space="preserve">Approved by TAG </w:t>
      </w:r>
      <w:r w:rsidR="003A189F">
        <w:rPr>
          <w:b/>
          <w:bCs/>
        </w:rPr>
        <w:t>at</w:t>
      </w:r>
      <w:r>
        <w:rPr>
          <w:b/>
          <w:bCs/>
        </w:rPr>
        <w:t xml:space="preserve"> 01/28/2022 Themes Panel Meeting </w:t>
      </w:r>
    </w:p>
    <w:p w14:paraId="375DBFE9" w14:textId="3BEF8953" w:rsidR="002B1040" w:rsidRDefault="002B1040" w:rsidP="002B1040">
      <w:pPr>
        <w:pStyle w:val="ListParagraph"/>
        <w:numPr>
          <w:ilvl w:val="1"/>
          <w:numId w:val="1"/>
        </w:numPr>
      </w:pPr>
      <w:r>
        <w:t xml:space="preserve">Themes Panel </w:t>
      </w:r>
    </w:p>
    <w:p w14:paraId="015EFE0B" w14:textId="56650296" w:rsidR="002B1040" w:rsidRPr="002B1040" w:rsidRDefault="002B1040" w:rsidP="002B1040">
      <w:pPr>
        <w:pStyle w:val="ListParagraph"/>
        <w:numPr>
          <w:ilvl w:val="2"/>
          <w:numId w:val="1"/>
        </w:numPr>
      </w:pPr>
      <w:r>
        <w:rPr>
          <w:b/>
          <w:bCs/>
        </w:rPr>
        <w:t>The reviewing faculty ask that the department clarify attendance expectations for students within the course syllabus. Currently, the syllabus (page 3) states that this course is “100% synchronous online” but students are only required to attend the 4 schedule</w:t>
      </w:r>
      <w:r w:rsidR="00EE1932">
        <w:rPr>
          <w:b/>
          <w:bCs/>
        </w:rPr>
        <w:t>d</w:t>
      </w:r>
      <w:r>
        <w:rPr>
          <w:b/>
          <w:bCs/>
        </w:rPr>
        <w:t xml:space="preserve"> debate </w:t>
      </w:r>
      <w:r w:rsidR="00EE1932">
        <w:rPr>
          <w:b/>
          <w:bCs/>
        </w:rPr>
        <w:t>sessions</w:t>
      </w:r>
      <w:r>
        <w:rPr>
          <w:b/>
          <w:bCs/>
        </w:rPr>
        <w:t xml:space="preserve">. They respectfully request that this language be changed, as it implies that students are expected to attend all synchronous class sessions </w:t>
      </w:r>
      <w:r w:rsidR="00EE1932">
        <w:rPr>
          <w:b/>
          <w:bCs/>
        </w:rPr>
        <w:t xml:space="preserve">by </w:t>
      </w:r>
      <w:r>
        <w:rPr>
          <w:b/>
          <w:bCs/>
        </w:rPr>
        <w:t>list</w:t>
      </w:r>
      <w:r w:rsidR="00EE1932">
        <w:rPr>
          <w:b/>
          <w:bCs/>
        </w:rPr>
        <w:t>ing</w:t>
      </w:r>
      <w:r>
        <w:rPr>
          <w:b/>
          <w:bCs/>
        </w:rPr>
        <w:t xml:space="preserve"> the course as “100% synchronous” and worry that this will cause confusion to students.</w:t>
      </w:r>
    </w:p>
    <w:p w14:paraId="6F740CE4" w14:textId="2AE02B36" w:rsidR="002B1040" w:rsidRPr="002B1040" w:rsidRDefault="002B1040" w:rsidP="002B1040">
      <w:pPr>
        <w:pStyle w:val="ListParagraph"/>
        <w:numPr>
          <w:ilvl w:val="2"/>
          <w:numId w:val="1"/>
        </w:numPr>
        <w:rPr>
          <w:b/>
          <w:bCs/>
        </w:rPr>
      </w:pPr>
      <w:r w:rsidRPr="002B1040">
        <w:rPr>
          <w:b/>
          <w:bCs/>
        </w:rPr>
        <w:t xml:space="preserve">The reviewing faculty request that a cover letter be </w:t>
      </w:r>
      <w:proofErr w:type="gramStart"/>
      <w:r w:rsidRPr="002B1040">
        <w:rPr>
          <w:b/>
          <w:bCs/>
        </w:rPr>
        <w:t>provided that</w:t>
      </w:r>
      <w:proofErr w:type="gramEnd"/>
      <w:r w:rsidRPr="002B1040">
        <w:rPr>
          <w:b/>
          <w:bCs/>
        </w:rPr>
        <w:t xml:space="preserve"> detail</w:t>
      </w:r>
      <w:r w:rsidR="008D556C">
        <w:rPr>
          <w:b/>
          <w:bCs/>
        </w:rPr>
        <w:t>s</w:t>
      </w:r>
      <w:r w:rsidRPr="002B1040">
        <w:rPr>
          <w:b/>
          <w:bCs/>
        </w:rPr>
        <w:t xml:space="preserve"> all changes made as a result of the feedback above. </w:t>
      </w:r>
    </w:p>
    <w:p w14:paraId="3B6E9BA6" w14:textId="64BE394C" w:rsidR="002B1040" w:rsidRPr="002B1040" w:rsidRDefault="002B1040" w:rsidP="002B1040">
      <w:pPr>
        <w:pStyle w:val="ListParagraph"/>
        <w:numPr>
          <w:ilvl w:val="2"/>
          <w:numId w:val="1"/>
        </w:numPr>
      </w:pPr>
      <w:r>
        <w:rPr>
          <w:i/>
          <w:iCs/>
        </w:rPr>
        <w:t xml:space="preserve">The reviewing faculty recommend shortening the exam window, as currently the exam is open for 5 days. While they are appreciative of allowing maximum flexibility for students, in their experience, this can have major implications for academic integrity in an online course. </w:t>
      </w:r>
    </w:p>
    <w:p w14:paraId="6E535CEE" w14:textId="1B4101F5" w:rsidR="002B1040" w:rsidRPr="002B1040" w:rsidRDefault="002B1040" w:rsidP="002B1040">
      <w:pPr>
        <w:pStyle w:val="ListParagraph"/>
        <w:numPr>
          <w:ilvl w:val="2"/>
          <w:numId w:val="1"/>
        </w:numPr>
      </w:pPr>
      <w:r>
        <w:rPr>
          <w:i/>
          <w:iCs/>
        </w:rPr>
        <w:t xml:space="preserve">The reviewing faculty recommend clarifying the student populations that David Wirt, the CFAES embedded mental health counselor, serves, as this will be a General Education course open to students across the University and not only CFAES students (page 14 of the syllabus). </w:t>
      </w:r>
    </w:p>
    <w:p w14:paraId="70A9143D" w14:textId="03F4715A" w:rsidR="002B1040" w:rsidRDefault="002B1040" w:rsidP="002B1040">
      <w:pPr>
        <w:pStyle w:val="ListParagraph"/>
        <w:numPr>
          <w:ilvl w:val="2"/>
          <w:numId w:val="1"/>
        </w:numPr>
      </w:pPr>
      <w:r>
        <w:t xml:space="preserve">Vaessin, Rush, </w:t>
      </w:r>
      <w:r>
        <w:rPr>
          <w:b/>
          <w:bCs/>
        </w:rPr>
        <w:t xml:space="preserve">unanimously approved </w:t>
      </w:r>
      <w:r>
        <w:t xml:space="preserve">with </w:t>
      </w:r>
      <w:r>
        <w:rPr>
          <w:b/>
          <w:bCs/>
        </w:rPr>
        <w:t xml:space="preserve">two contingencies </w:t>
      </w:r>
      <w:r>
        <w:t xml:space="preserve">(in bold above) and </w:t>
      </w:r>
      <w:r>
        <w:rPr>
          <w:i/>
          <w:iCs/>
        </w:rPr>
        <w:t xml:space="preserve">two recommendations </w:t>
      </w:r>
      <w:r>
        <w:t xml:space="preserve">(in italics above) </w:t>
      </w:r>
    </w:p>
    <w:p w14:paraId="2A981DCD" w14:textId="42A5E6BC" w:rsidR="002B1040" w:rsidRDefault="002B1040" w:rsidP="002B1040">
      <w:pPr>
        <w:pStyle w:val="ListParagraph"/>
        <w:numPr>
          <w:ilvl w:val="0"/>
          <w:numId w:val="1"/>
        </w:numPr>
      </w:pPr>
      <w:r>
        <w:t xml:space="preserve">Anthropology 5700 (existing course requesting new GE Theme: Health and Well-being) (Tabled from previous meeting) </w:t>
      </w:r>
    </w:p>
    <w:p w14:paraId="7191800D" w14:textId="7D6195E3" w:rsidR="002B1040" w:rsidRDefault="002B1040" w:rsidP="002B1040">
      <w:pPr>
        <w:pStyle w:val="ListParagraph"/>
        <w:numPr>
          <w:ilvl w:val="1"/>
          <w:numId w:val="1"/>
        </w:numPr>
      </w:pPr>
      <w:r>
        <w:t>Theme Advisory Group: Health and Well-being</w:t>
      </w:r>
    </w:p>
    <w:p w14:paraId="23C01B1B" w14:textId="5DF1FE6F" w:rsidR="002B1040" w:rsidRDefault="002B1040" w:rsidP="002B1040">
      <w:pPr>
        <w:pStyle w:val="ListParagraph"/>
        <w:numPr>
          <w:ilvl w:val="2"/>
          <w:numId w:val="1"/>
        </w:numPr>
      </w:pPr>
      <w:r>
        <w:rPr>
          <w:b/>
          <w:bCs/>
        </w:rPr>
        <w:lastRenderedPageBreak/>
        <w:t>Approved via E-vote</w:t>
      </w:r>
    </w:p>
    <w:p w14:paraId="27BAC22A" w14:textId="3583A1DC" w:rsidR="002B1040" w:rsidRDefault="002B1040" w:rsidP="002B1040">
      <w:pPr>
        <w:pStyle w:val="ListParagraph"/>
        <w:numPr>
          <w:ilvl w:val="1"/>
          <w:numId w:val="1"/>
        </w:numPr>
      </w:pPr>
      <w:r>
        <w:t>Themes Panel</w:t>
      </w:r>
    </w:p>
    <w:p w14:paraId="15E53404" w14:textId="4D2EE32F" w:rsidR="002B1040" w:rsidRPr="002B1040" w:rsidRDefault="002B1040" w:rsidP="002B1040">
      <w:pPr>
        <w:pStyle w:val="ListParagraph"/>
        <w:numPr>
          <w:ilvl w:val="2"/>
          <w:numId w:val="1"/>
        </w:numPr>
      </w:pPr>
      <w:r>
        <w:rPr>
          <w:b/>
          <w:bCs/>
        </w:rPr>
        <w:t xml:space="preserve">The reviewing faculty request that an in-person syllabus be provided as Anthropology 5700 has not been approved to be taught in a distance format nor has an application for distance approval been submitted to the Panel. Additionally, they would like to remind the department that this course should not be taught at a distance in the future unless </w:t>
      </w:r>
      <w:r w:rsidR="001C7C5D">
        <w:rPr>
          <w:b/>
          <w:bCs/>
        </w:rPr>
        <w:t xml:space="preserve">the department </w:t>
      </w:r>
      <w:proofErr w:type="gramStart"/>
      <w:r>
        <w:rPr>
          <w:b/>
          <w:bCs/>
        </w:rPr>
        <w:t>submit</w:t>
      </w:r>
      <w:r w:rsidR="001C7C5D">
        <w:rPr>
          <w:b/>
          <w:bCs/>
        </w:rPr>
        <w:t>s</w:t>
      </w:r>
      <w:r>
        <w:rPr>
          <w:b/>
          <w:bCs/>
        </w:rPr>
        <w:t xml:space="preserve"> an application</w:t>
      </w:r>
      <w:proofErr w:type="gramEnd"/>
      <w:r>
        <w:rPr>
          <w:b/>
          <w:bCs/>
        </w:rPr>
        <w:t xml:space="preserve"> for distance learning approval. </w:t>
      </w:r>
    </w:p>
    <w:p w14:paraId="48B80E69" w14:textId="781C4386" w:rsidR="002B1040" w:rsidRPr="002B1040" w:rsidRDefault="002B1040" w:rsidP="002B1040">
      <w:pPr>
        <w:pStyle w:val="ListParagraph"/>
        <w:numPr>
          <w:ilvl w:val="2"/>
          <w:numId w:val="1"/>
        </w:numPr>
      </w:pPr>
      <w:r>
        <w:rPr>
          <w:b/>
          <w:bCs/>
        </w:rPr>
        <w:t xml:space="preserve">The reviewing faculty request that the GE Goals be added to the course syllabus, per a requirement of all General Education courses. They note that the GE ELOs are on </w:t>
      </w:r>
      <w:r w:rsidR="001C7C5D">
        <w:rPr>
          <w:b/>
          <w:bCs/>
        </w:rPr>
        <w:t xml:space="preserve">page 2 of </w:t>
      </w:r>
      <w:r>
        <w:rPr>
          <w:b/>
          <w:bCs/>
        </w:rPr>
        <w:t xml:space="preserve">the syllabus, but </w:t>
      </w:r>
      <w:r w:rsidR="001C7C5D">
        <w:rPr>
          <w:b/>
          <w:bCs/>
        </w:rPr>
        <w:t xml:space="preserve">they </w:t>
      </w:r>
      <w:r>
        <w:rPr>
          <w:b/>
          <w:bCs/>
        </w:rPr>
        <w:t xml:space="preserve">request that the Goals be added as well. The GE Goals and ELOs can be found on the Office of Academic Affairs website at: </w:t>
      </w:r>
      <w:hyperlink r:id="rId7" w:history="1">
        <w:r w:rsidRPr="00270414">
          <w:rPr>
            <w:rStyle w:val="Hyperlink"/>
            <w:b/>
            <w:bCs/>
          </w:rPr>
          <w:t>https://oaa.osu.edu/ohio-state-ge-program</w:t>
        </w:r>
      </w:hyperlink>
      <w:r>
        <w:rPr>
          <w:b/>
          <w:bCs/>
        </w:rPr>
        <w:t xml:space="preserve">. </w:t>
      </w:r>
    </w:p>
    <w:p w14:paraId="60F33F46" w14:textId="7F396CDC" w:rsidR="002B1040" w:rsidRPr="002B1040" w:rsidRDefault="002B1040" w:rsidP="002B1040">
      <w:pPr>
        <w:pStyle w:val="ListParagraph"/>
        <w:numPr>
          <w:ilvl w:val="2"/>
          <w:numId w:val="1"/>
        </w:numPr>
        <w:rPr>
          <w:b/>
          <w:bCs/>
        </w:rPr>
      </w:pPr>
      <w:r w:rsidRPr="002B1040">
        <w:rPr>
          <w:b/>
          <w:bCs/>
        </w:rPr>
        <w:t xml:space="preserve">The reviewing faculty request that a cover letter be </w:t>
      </w:r>
      <w:proofErr w:type="gramStart"/>
      <w:r w:rsidRPr="002B1040">
        <w:rPr>
          <w:b/>
          <w:bCs/>
        </w:rPr>
        <w:t>provided that</w:t>
      </w:r>
      <w:proofErr w:type="gramEnd"/>
      <w:r w:rsidRPr="002B1040">
        <w:rPr>
          <w:b/>
          <w:bCs/>
        </w:rPr>
        <w:t xml:space="preserve"> detail</w:t>
      </w:r>
      <w:r w:rsidR="001C7C5D">
        <w:rPr>
          <w:b/>
          <w:bCs/>
        </w:rPr>
        <w:t>s</w:t>
      </w:r>
      <w:r w:rsidRPr="002B1040">
        <w:rPr>
          <w:b/>
          <w:bCs/>
        </w:rPr>
        <w:t xml:space="preserve"> all changes made as a result of the feedback above.</w:t>
      </w:r>
    </w:p>
    <w:p w14:paraId="50A8EA4E" w14:textId="056FB42E" w:rsidR="002B1040" w:rsidRDefault="002B1040" w:rsidP="002B1040">
      <w:pPr>
        <w:pStyle w:val="ListParagraph"/>
        <w:numPr>
          <w:ilvl w:val="2"/>
          <w:numId w:val="1"/>
        </w:numPr>
      </w:pPr>
      <w:r>
        <w:t xml:space="preserve">Vaessin, Nagar, </w:t>
      </w:r>
      <w:r>
        <w:rPr>
          <w:b/>
          <w:bCs/>
        </w:rPr>
        <w:t xml:space="preserve">unanimously approved </w:t>
      </w:r>
      <w:r>
        <w:t xml:space="preserve">with </w:t>
      </w:r>
      <w:r>
        <w:rPr>
          <w:b/>
          <w:bCs/>
        </w:rPr>
        <w:t xml:space="preserve">three contingencies </w:t>
      </w:r>
      <w:r>
        <w:t>(in bold above)</w:t>
      </w:r>
    </w:p>
    <w:p w14:paraId="7D8D3E36" w14:textId="50DACD48" w:rsidR="002B1040" w:rsidRDefault="002B1040" w:rsidP="002B1040">
      <w:pPr>
        <w:pStyle w:val="ListParagraph"/>
        <w:numPr>
          <w:ilvl w:val="0"/>
          <w:numId w:val="1"/>
        </w:numPr>
      </w:pPr>
      <w:r>
        <w:t xml:space="preserve">Anthropology 5702 (existing course requesting new GE Theme: Health and Well-being) (Tabled from previous meeting) </w:t>
      </w:r>
    </w:p>
    <w:p w14:paraId="03382921" w14:textId="37D502D1" w:rsidR="002B1040" w:rsidRDefault="002B1040" w:rsidP="002B1040">
      <w:pPr>
        <w:pStyle w:val="ListParagraph"/>
        <w:numPr>
          <w:ilvl w:val="1"/>
          <w:numId w:val="1"/>
        </w:numPr>
      </w:pPr>
      <w:r>
        <w:t>Theme Advisory Group: Health and Well-being</w:t>
      </w:r>
    </w:p>
    <w:p w14:paraId="01D9E685" w14:textId="1457A6C1" w:rsidR="002B1040" w:rsidRDefault="002B1040" w:rsidP="002B1040">
      <w:pPr>
        <w:pStyle w:val="ListParagraph"/>
        <w:numPr>
          <w:ilvl w:val="2"/>
          <w:numId w:val="1"/>
        </w:numPr>
      </w:pPr>
      <w:r>
        <w:rPr>
          <w:b/>
          <w:bCs/>
        </w:rPr>
        <w:t>Approved via E-vote</w:t>
      </w:r>
    </w:p>
    <w:p w14:paraId="01A4F0AA" w14:textId="72C3BE40" w:rsidR="002B1040" w:rsidRDefault="002B1040" w:rsidP="002B1040">
      <w:pPr>
        <w:pStyle w:val="ListParagraph"/>
        <w:numPr>
          <w:ilvl w:val="1"/>
          <w:numId w:val="1"/>
        </w:numPr>
      </w:pPr>
      <w:r>
        <w:t xml:space="preserve">Themes Panel </w:t>
      </w:r>
    </w:p>
    <w:p w14:paraId="1242A915" w14:textId="6F5764B0" w:rsidR="002B1040" w:rsidRPr="002B1040" w:rsidRDefault="002B1040" w:rsidP="002B1040">
      <w:pPr>
        <w:pStyle w:val="ListParagraph"/>
        <w:numPr>
          <w:ilvl w:val="2"/>
          <w:numId w:val="1"/>
        </w:numPr>
      </w:pPr>
      <w:r>
        <w:rPr>
          <w:b/>
          <w:bCs/>
        </w:rPr>
        <w:t xml:space="preserve">The reviewing faculty request that the GE Goals be added to the course syllabus, per a requirement of all General Education courses. They note that the GE ELOs are on </w:t>
      </w:r>
      <w:r w:rsidR="001C7C5D">
        <w:rPr>
          <w:b/>
          <w:bCs/>
        </w:rPr>
        <w:t xml:space="preserve">p.2 of </w:t>
      </w:r>
      <w:r>
        <w:rPr>
          <w:b/>
          <w:bCs/>
        </w:rPr>
        <w:t xml:space="preserve">the syllabus, but </w:t>
      </w:r>
      <w:r w:rsidR="001C7C5D">
        <w:rPr>
          <w:b/>
          <w:bCs/>
        </w:rPr>
        <w:t xml:space="preserve">they </w:t>
      </w:r>
      <w:r>
        <w:rPr>
          <w:b/>
          <w:bCs/>
        </w:rPr>
        <w:t xml:space="preserve">request that the Goals be added as well. The GE Goals and ELOs can be found on the Office of Academic Affairs website at: </w:t>
      </w:r>
      <w:hyperlink r:id="rId8" w:history="1">
        <w:r w:rsidRPr="00270414">
          <w:rPr>
            <w:rStyle w:val="Hyperlink"/>
            <w:b/>
            <w:bCs/>
          </w:rPr>
          <w:t>https://oaa.osu.edu/ohio-state-ge-program</w:t>
        </w:r>
      </w:hyperlink>
      <w:r>
        <w:rPr>
          <w:b/>
          <w:bCs/>
        </w:rPr>
        <w:t xml:space="preserve">. </w:t>
      </w:r>
    </w:p>
    <w:p w14:paraId="5A669C67" w14:textId="1ADFC7D9" w:rsidR="002B1040" w:rsidRDefault="002B1040" w:rsidP="002B1040">
      <w:pPr>
        <w:pStyle w:val="ListParagraph"/>
        <w:numPr>
          <w:ilvl w:val="2"/>
          <w:numId w:val="1"/>
        </w:numPr>
      </w:pPr>
      <w:r>
        <w:t xml:space="preserve">Rush, Putikka, </w:t>
      </w:r>
      <w:r>
        <w:rPr>
          <w:b/>
          <w:bCs/>
        </w:rPr>
        <w:t xml:space="preserve">unanimously approved </w:t>
      </w:r>
      <w:r>
        <w:t xml:space="preserve">with </w:t>
      </w:r>
      <w:r>
        <w:rPr>
          <w:b/>
          <w:bCs/>
        </w:rPr>
        <w:t xml:space="preserve">one contingency </w:t>
      </w:r>
      <w:r>
        <w:t xml:space="preserve">(in bold above) </w:t>
      </w:r>
    </w:p>
    <w:p w14:paraId="16029166" w14:textId="27416087" w:rsidR="002B1040" w:rsidRDefault="002B1040" w:rsidP="002B1040">
      <w:pPr>
        <w:pStyle w:val="ListParagraph"/>
        <w:numPr>
          <w:ilvl w:val="0"/>
          <w:numId w:val="1"/>
        </w:numPr>
      </w:pPr>
      <w:r>
        <w:t xml:space="preserve">Food Science and Technology 2300 (new course; requesting new GE Theme: Health and Well-being) (Return) (Tabled from previous meeting) </w:t>
      </w:r>
    </w:p>
    <w:p w14:paraId="1220DC29" w14:textId="2FAB131E" w:rsidR="002B1040" w:rsidRDefault="002B1040" w:rsidP="002B1040">
      <w:pPr>
        <w:pStyle w:val="ListParagraph"/>
        <w:numPr>
          <w:ilvl w:val="1"/>
          <w:numId w:val="1"/>
        </w:numPr>
      </w:pPr>
      <w:r>
        <w:t>Theme Advisory Group: Health and Well-being</w:t>
      </w:r>
    </w:p>
    <w:p w14:paraId="51092510" w14:textId="09361844" w:rsidR="002B1040" w:rsidRPr="002B1040" w:rsidRDefault="002B1040" w:rsidP="002B1040">
      <w:pPr>
        <w:pStyle w:val="ListParagraph"/>
        <w:numPr>
          <w:ilvl w:val="2"/>
          <w:numId w:val="1"/>
        </w:numPr>
      </w:pPr>
      <w:r>
        <w:rPr>
          <w:b/>
          <w:bCs/>
        </w:rPr>
        <w:t xml:space="preserve">The reviewing faculty request that that a more explicit and more robust connection to the GE Theme: Health and Well-being </w:t>
      </w:r>
      <w:r w:rsidR="00EE1932">
        <w:rPr>
          <w:b/>
          <w:bCs/>
        </w:rPr>
        <w:t xml:space="preserve">specific </w:t>
      </w:r>
      <w:r>
        <w:rPr>
          <w:b/>
          <w:bCs/>
        </w:rPr>
        <w:t xml:space="preserve">GE ELOs be established within the course proposal. They appreciate the implicit connection but ask that this be further explored in the proposal. </w:t>
      </w:r>
    </w:p>
    <w:p w14:paraId="2CA2011A" w14:textId="7790E694" w:rsidR="002B1040" w:rsidRPr="002B1040" w:rsidRDefault="002B1040" w:rsidP="002B1040">
      <w:pPr>
        <w:pStyle w:val="ListParagraph"/>
        <w:numPr>
          <w:ilvl w:val="2"/>
          <w:numId w:val="1"/>
        </w:numPr>
        <w:rPr>
          <w:b/>
          <w:bCs/>
        </w:rPr>
      </w:pPr>
      <w:r w:rsidRPr="002B1040">
        <w:rPr>
          <w:b/>
          <w:bCs/>
        </w:rPr>
        <w:t xml:space="preserve">The reviewing faculty request that a cover letter be </w:t>
      </w:r>
      <w:proofErr w:type="gramStart"/>
      <w:r w:rsidRPr="002B1040">
        <w:rPr>
          <w:b/>
          <w:bCs/>
        </w:rPr>
        <w:t>provided that</w:t>
      </w:r>
      <w:proofErr w:type="gramEnd"/>
      <w:r w:rsidRPr="002B1040">
        <w:rPr>
          <w:b/>
          <w:bCs/>
        </w:rPr>
        <w:t xml:space="preserve"> detail</w:t>
      </w:r>
      <w:r w:rsidR="006154EB">
        <w:rPr>
          <w:b/>
          <w:bCs/>
        </w:rPr>
        <w:t>s</w:t>
      </w:r>
      <w:r w:rsidRPr="002B1040">
        <w:rPr>
          <w:b/>
          <w:bCs/>
        </w:rPr>
        <w:t xml:space="preserve"> all changes made as a result of the feedback above.</w:t>
      </w:r>
    </w:p>
    <w:p w14:paraId="7A26E85B" w14:textId="0631D55A" w:rsidR="002B1040" w:rsidRDefault="002B1040" w:rsidP="002B1040">
      <w:pPr>
        <w:pStyle w:val="ListParagraph"/>
        <w:numPr>
          <w:ilvl w:val="2"/>
          <w:numId w:val="1"/>
        </w:numPr>
      </w:pPr>
      <w:r>
        <w:rPr>
          <w:b/>
          <w:bCs/>
        </w:rPr>
        <w:t xml:space="preserve">Approved via E-vote with two contingencies </w:t>
      </w:r>
      <w:r>
        <w:t xml:space="preserve">(in bold above) </w:t>
      </w:r>
    </w:p>
    <w:p w14:paraId="002D4E8D" w14:textId="34451FB0" w:rsidR="002B1040" w:rsidRDefault="002B1040" w:rsidP="002B1040">
      <w:pPr>
        <w:pStyle w:val="ListParagraph"/>
        <w:numPr>
          <w:ilvl w:val="1"/>
          <w:numId w:val="1"/>
        </w:numPr>
      </w:pPr>
      <w:r>
        <w:t>Themes Panel</w:t>
      </w:r>
    </w:p>
    <w:p w14:paraId="5ADD76DB" w14:textId="06BE9B44" w:rsidR="002B1040" w:rsidRPr="002B1040" w:rsidRDefault="002B1040" w:rsidP="002B1040">
      <w:pPr>
        <w:pStyle w:val="ListParagraph"/>
        <w:numPr>
          <w:ilvl w:val="2"/>
          <w:numId w:val="1"/>
        </w:numPr>
      </w:pPr>
      <w:r>
        <w:rPr>
          <w:i/>
          <w:iCs/>
        </w:rPr>
        <w:t xml:space="preserve">The reviewing faculty recommend reconsidering </w:t>
      </w:r>
      <w:r w:rsidR="006154EB">
        <w:rPr>
          <w:i/>
          <w:iCs/>
        </w:rPr>
        <w:t xml:space="preserve">the </w:t>
      </w:r>
      <w:r>
        <w:rPr>
          <w:i/>
          <w:iCs/>
        </w:rPr>
        <w:t>use of Proctorio (as discussed on page 8 of the syllabus) in the course as the software has</w:t>
      </w:r>
      <w:r w:rsidR="00EE1932">
        <w:rPr>
          <w:i/>
          <w:iCs/>
        </w:rPr>
        <w:t xml:space="preserve"> known</w:t>
      </w:r>
      <w:r>
        <w:rPr>
          <w:i/>
          <w:iCs/>
        </w:rPr>
        <w:t xml:space="preserve"> accessibility concerns, is no longer recommended by ODEE, and has been shown to cause significant anxiety in students. </w:t>
      </w:r>
    </w:p>
    <w:p w14:paraId="39225131" w14:textId="1096F5BB" w:rsidR="002B1040" w:rsidRPr="002B1040" w:rsidRDefault="002B1040" w:rsidP="002B1040">
      <w:pPr>
        <w:pStyle w:val="ListParagraph"/>
        <w:numPr>
          <w:ilvl w:val="2"/>
          <w:numId w:val="1"/>
        </w:numPr>
      </w:pPr>
      <w:r>
        <w:rPr>
          <w:i/>
          <w:iCs/>
        </w:rPr>
        <w:lastRenderedPageBreak/>
        <w:t xml:space="preserve">The reviewing faculty recommend clarifying the student populations that David Wirt, the CFAES embedded mental health counselor, serves, as this will be a General Education course open to students across the University and not only CFAES students (page 17 of the syllabus). </w:t>
      </w:r>
    </w:p>
    <w:p w14:paraId="0DC72152" w14:textId="6700DEC2" w:rsidR="002B1040" w:rsidRDefault="002B1040" w:rsidP="002B1040">
      <w:pPr>
        <w:pStyle w:val="ListParagraph"/>
        <w:numPr>
          <w:ilvl w:val="2"/>
          <w:numId w:val="1"/>
        </w:numPr>
      </w:pPr>
      <w:r>
        <w:t xml:space="preserve">Nagar, Putikka, </w:t>
      </w:r>
      <w:r>
        <w:rPr>
          <w:b/>
          <w:bCs/>
        </w:rPr>
        <w:t xml:space="preserve">unanimously approved </w:t>
      </w:r>
      <w:r>
        <w:t xml:space="preserve">with </w:t>
      </w:r>
      <w:r>
        <w:rPr>
          <w:i/>
          <w:iCs/>
        </w:rPr>
        <w:t xml:space="preserve">two recommendations </w:t>
      </w:r>
      <w:r>
        <w:t xml:space="preserve">(in italics above) </w:t>
      </w:r>
    </w:p>
    <w:p w14:paraId="276E9876" w14:textId="047DC52C" w:rsidR="002B1040" w:rsidRDefault="002B1040" w:rsidP="002B1040">
      <w:pPr>
        <w:pStyle w:val="ListParagraph"/>
        <w:numPr>
          <w:ilvl w:val="0"/>
          <w:numId w:val="1"/>
        </w:numPr>
      </w:pPr>
      <w:r>
        <w:t xml:space="preserve">Biology 2105 (existing course with GE Natural Sciences – Biological Science; requesting new GE Theme: Health and Well-being) (Tabled from previous meeting) </w:t>
      </w:r>
    </w:p>
    <w:p w14:paraId="6801E287" w14:textId="363D0C28" w:rsidR="002B1040" w:rsidRDefault="002B1040" w:rsidP="002B1040">
      <w:pPr>
        <w:pStyle w:val="ListParagraph"/>
        <w:numPr>
          <w:ilvl w:val="1"/>
          <w:numId w:val="1"/>
        </w:numPr>
      </w:pPr>
      <w:r>
        <w:t>Theme Advisory Group: Health and Well-being</w:t>
      </w:r>
    </w:p>
    <w:p w14:paraId="5F083844" w14:textId="123F63A1" w:rsidR="002B1040" w:rsidRDefault="002B1040" w:rsidP="002B1040">
      <w:pPr>
        <w:pStyle w:val="ListParagraph"/>
        <w:numPr>
          <w:ilvl w:val="2"/>
          <w:numId w:val="1"/>
        </w:numPr>
      </w:pPr>
      <w:r>
        <w:rPr>
          <w:b/>
          <w:bCs/>
        </w:rPr>
        <w:t>Approved via E-vote</w:t>
      </w:r>
    </w:p>
    <w:p w14:paraId="24DDCBB7" w14:textId="538513FF" w:rsidR="002B1040" w:rsidRDefault="002B1040" w:rsidP="002B1040">
      <w:pPr>
        <w:pStyle w:val="ListParagraph"/>
        <w:numPr>
          <w:ilvl w:val="1"/>
          <w:numId w:val="1"/>
        </w:numPr>
      </w:pPr>
      <w:r>
        <w:t>Themes Panel</w:t>
      </w:r>
    </w:p>
    <w:p w14:paraId="335CF527" w14:textId="2B5DB4B2" w:rsidR="002B1040" w:rsidRPr="002B1040" w:rsidRDefault="002B1040" w:rsidP="002B1040">
      <w:pPr>
        <w:pStyle w:val="ListParagraph"/>
        <w:numPr>
          <w:ilvl w:val="2"/>
          <w:numId w:val="1"/>
        </w:numPr>
      </w:pPr>
      <w:r>
        <w:rPr>
          <w:b/>
          <w:bCs/>
        </w:rPr>
        <w:t xml:space="preserve">The Panel requests that Theme-specific ELO 3.2 be updated in the course syllabus (on page 3), as it recently was modified. The GE Goals and ELOs can be found on the Office of Academic Affairs website at: </w:t>
      </w:r>
      <w:hyperlink r:id="rId9" w:history="1">
        <w:r w:rsidRPr="00270414">
          <w:rPr>
            <w:rStyle w:val="Hyperlink"/>
            <w:b/>
            <w:bCs/>
          </w:rPr>
          <w:t>https://oaa.osu.edu/ohio-state-ge-program</w:t>
        </w:r>
      </w:hyperlink>
      <w:r>
        <w:rPr>
          <w:b/>
          <w:bCs/>
        </w:rPr>
        <w:t xml:space="preserve">. </w:t>
      </w:r>
    </w:p>
    <w:p w14:paraId="44E9ED80" w14:textId="595745C3" w:rsidR="002B1040" w:rsidRPr="002B1040" w:rsidRDefault="002B1040" w:rsidP="002B1040">
      <w:pPr>
        <w:pStyle w:val="ListParagraph"/>
        <w:numPr>
          <w:ilvl w:val="2"/>
          <w:numId w:val="1"/>
        </w:numPr>
      </w:pPr>
      <w:r>
        <w:rPr>
          <w:i/>
          <w:iCs/>
        </w:rPr>
        <w:t>The reviewing faculty recommend correcting the point totals on page 5 of the syllabus, under the Health Plan subsection in the chart</w:t>
      </w:r>
      <w:r w:rsidR="006154EB">
        <w:rPr>
          <w:i/>
          <w:iCs/>
        </w:rPr>
        <w:t>;</w:t>
      </w:r>
      <w:r>
        <w:rPr>
          <w:i/>
          <w:iCs/>
        </w:rPr>
        <w:t xml:space="preserve"> the points there currently add up to 250 and not 210. </w:t>
      </w:r>
    </w:p>
    <w:p w14:paraId="5EE58A2D" w14:textId="7E43E22F" w:rsidR="002B1040" w:rsidRDefault="002B1040" w:rsidP="002B1040">
      <w:pPr>
        <w:pStyle w:val="ListParagraph"/>
        <w:numPr>
          <w:ilvl w:val="2"/>
          <w:numId w:val="1"/>
        </w:numPr>
      </w:pPr>
      <w:r>
        <w:t xml:space="preserve">Putikka, Nagar,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0D492D5F" w14:textId="14FB1176" w:rsidR="002B1040" w:rsidRDefault="002B1040" w:rsidP="002B1040">
      <w:pPr>
        <w:pStyle w:val="ListParagraph"/>
        <w:numPr>
          <w:ilvl w:val="0"/>
          <w:numId w:val="1"/>
        </w:numPr>
      </w:pPr>
      <w:r>
        <w:t xml:space="preserve">Music &amp; Public Health 3010 (new cross-listed courses requesting new GE Theme: Health &amp; Well-being with Interdisciplinary Team-Teaching High Impact Practice) (Tabled from previous meeting) </w:t>
      </w:r>
    </w:p>
    <w:p w14:paraId="7ED9946F" w14:textId="62A4B1C0" w:rsidR="002B1040" w:rsidRDefault="002B1040" w:rsidP="002B1040">
      <w:pPr>
        <w:pStyle w:val="ListParagraph"/>
        <w:numPr>
          <w:ilvl w:val="1"/>
          <w:numId w:val="1"/>
        </w:numPr>
      </w:pPr>
      <w:r>
        <w:t>Theme Advisory Group: Health and Well-being</w:t>
      </w:r>
    </w:p>
    <w:p w14:paraId="6343FE7F" w14:textId="44C54420" w:rsidR="002B1040" w:rsidRPr="000A3581" w:rsidRDefault="000A3581" w:rsidP="002B1040">
      <w:pPr>
        <w:pStyle w:val="ListParagraph"/>
        <w:numPr>
          <w:ilvl w:val="2"/>
          <w:numId w:val="1"/>
        </w:numPr>
      </w:pPr>
      <w:r>
        <w:rPr>
          <w:i/>
          <w:iCs/>
        </w:rPr>
        <w:t xml:space="preserve">The reviewing faculty recommend providing a fuller description of the course assignments in the course syllabus to provide students more clear expectations. </w:t>
      </w:r>
    </w:p>
    <w:p w14:paraId="5ED35ABC" w14:textId="38BE7DB5" w:rsidR="000A3581" w:rsidRDefault="000A3581" w:rsidP="002B1040">
      <w:pPr>
        <w:pStyle w:val="ListParagraph"/>
        <w:numPr>
          <w:ilvl w:val="2"/>
          <w:numId w:val="1"/>
        </w:numPr>
      </w:pPr>
      <w:r>
        <w:rPr>
          <w:b/>
          <w:bCs/>
        </w:rPr>
        <w:t xml:space="preserve">Approved via E-vote </w:t>
      </w:r>
      <w:r>
        <w:t xml:space="preserve">with </w:t>
      </w:r>
      <w:r>
        <w:rPr>
          <w:i/>
          <w:iCs/>
        </w:rPr>
        <w:t xml:space="preserve">one recommendation </w:t>
      </w:r>
      <w:r>
        <w:t xml:space="preserve">(in italics above) </w:t>
      </w:r>
    </w:p>
    <w:p w14:paraId="7EE95C5F" w14:textId="534F1525" w:rsidR="000A3581" w:rsidRDefault="000A3581" w:rsidP="000A3581">
      <w:pPr>
        <w:pStyle w:val="ListParagraph"/>
        <w:numPr>
          <w:ilvl w:val="1"/>
          <w:numId w:val="1"/>
        </w:numPr>
      </w:pPr>
      <w:r>
        <w:t xml:space="preserve">Themes Panel </w:t>
      </w:r>
    </w:p>
    <w:p w14:paraId="1BEAFCEB" w14:textId="50A8A9F4" w:rsidR="000A3581" w:rsidRPr="000A3581" w:rsidRDefault="000A3581" w:rsidP="000A3581">
      <w:pPr>
        <w:pStyle w:val="ListParagraph"/>
        <w:numPr>
          <w:ilvl w:val="2"/>
          <w:numId w:val="1"/>
        </w:numPr>
      </w:pPr>
      <w:r>
        <w:rPr>
          <w:i/>
          <w:iCs/>
        </w:rPr>
        <w:t xml:space="preserve">The reviewing faculty recommend updating the disability statement in the course syllabus (as found on page 5 of the syllabus) to the most up-to-date version. The most up-to-date disability statement can be found on the ASC Curriculum and Assessment Services website at: </w:t>
      </w:r>
      <w:hyperlink r:id="rId10" w:history="1">
        <w:r w:rsidRPr="00270414">
          <w:rPr>
            <w:rStyle w:val="Hyperlink"/>
            <w:i/>
            <w:iCs/>
          </w:rPr>
          <w:t>https://asccas.osu.edu/curriculum/syllabus-elements</w:t>
        </w:r>
      </w:hyperlink>
      <w:r>
        <w:rPr>
          <w:i/>
          <w:iCs/>
        </w:rPr>
        <w:t xml:space="preserve">. </w:t>
      </w:r>
    </w:p>
    <w:p w14:paraId="718CC463" w14:textId="512AFBD7" w:rsidR="000A3581" w:rsidRDefault="000A3581" w:rsidP="000A3581">
      <w:pPr>
        <w:pStyle w:val="ListParagraph"/>
        <w:numPr>
          <w:ilvl w:val="2"/>
          <w:numId w:val="1"/>
        </w:numPr>
      </w:pPr>
      <w:r>
        <w:t xml:space="preserve">Rush, Vaessin, </w:t>
      </w:r>
      <w:r>
        <w:rPr>
          <w:b/>
          <w:bCs/>
        </w:rPr>
        <w:t xml:space="preserve">unanimously approved </w:t>
      </w:r>
      <w:r>
        <w:t xml:space="preserve">with </w:t>
      </w:r>
      <w:r>
        <w:rPr>
          <w:i/>
          <w:iCs/>
        </w:rPr>
        <w:t xml:space="preserve">one recommendation </w:t>
      </w:r>
      <w:r>
        <w:t xml:space="preserve">(in italics above) </w:t>
      </w:r>
    </w:p>
    <w:p w14:paraId="790C56F8" w14:textId="32DD2CA1" w:rsidR="000A3581" w:rsidRDefault="000A3581" w:rsidP="000A3581">
      <w:pPr>
        <w:pStyle w:val="ListParagraph"/>
        <w:numPr>
          <w:ilvl w:val="1"/>
          <w:numId w:val="1"/>
        </w:numPr>
      </w:pPr>
      <w:r>
        <w:t>High Impact Practice: Interdisciplinary Team-Teaching</w:t>
      </w:r>
    </w:p>
    <w:p w14:paraId="6A05E52B" w14:textId="53BFCE24" w:rsidR="000A3581" w:rsidRDefault="000A3581" w:rsidP="000A3581">
      <w:pPr>
        <w:pStyle w:val="ListParagraph"/>
        <w:numPr>
          <w:ilvl w:val="2"/>
          <w:numId w:val="1"/>
        </w:numPr>
      </w:pPr>
      <w:r>
        <w:t xml:space="preserve">Rush, Vaessin, </w:t>
      </w:r>
      <w:r>
        <w:rPr>
          <w:b/>
          <w:bCs/>
        </w:rPr>
        <w:t xml:space="preserve">unanimously approved </w:t>
      </w:r>
    </w:p>
    <w:p w14:paraId="005421CF" w14:textId="16B6FCF8" w:rsidR="000A3581" w:rsidRDefault="000A3581" w:rsidP="000A3581">
      <w:pPr>
        <w:pStyle w:val="ListParagraph"/>
        <w:numPr>
          <w:ilvl w:val="0"/>
          <w:numId w:val="1"/>
        </w:numPr>
      </w:pPr>
      <w:r>
        <w:t xml:space="preserve">Anthropology 3301 (existing course requesting new GE Theme: Health and Well-being) </w:t>
      </w:r>
    </w:p>
    <w:p w14:paraId="05136C1F" w14:textId="77E5B57F" w:rsidR="000A3581" w:rsidRDefault="000A3581" w:rsidP="000A3581">
      <w:pPr>
        <w:pStyle w:val="ListParagraph"/>
        <w:numPr>
          <w:ilvl w:val="1"/>
          <w:numId w:val="1"/>
        </w:numPr>
      </w:pPr>
      <w:r>
        <w:t>Theme Advisory Group: Health and Well-being</w:t>
      </w:r>
    </w:p>
    <w:p w14:paraId="4270CA17" w14:textId="1932979F" w:rsidR="000A3581" w:rsidRDefault="000A3581" w:rsidP="000A3581">
      <w:pPr>
        <w:pStyle w:val="ListParagraph"/>
        <w:numPr>
          <w:ilvl w:val="2"/>
          <w:numId w:val="1"/>
        </w:numPr>
      </w:pPr>
      <w:r>
        <w:t xml:space="preserve">The reviewing faculty ask that the course content be more explicitly tailored to meet the GE Theme-specific ELOs for the GE Theme: Health and Well-being. They ask that this explicit connection be further explored in both the content within the course syllabus as well as the provided GE submission forms. They </w:t>
      </w:r>
      <w:r>
        <w:lastRenderedPageBreak/>
        <w:t xml:space="preserve">ask that the GE submission forms reference specific sections of the syllabus, such as the assignments, readings, etc., and that the course syllabus link assignments to specific GE ELOs. </w:t>
      </w:r>
    </w:p>
    <w:p w14:paraId="44EF69F5" w14:textId="1FB17CFF" w:rsidR="000A3581" w:rsidRDefault="000A3581" w:rsidP="000A3581">
      <w:pPr>
        <w:pStyle w:val="ListParagraph"/>
        <w:numPr>
          <w:ilvl w:val="3"/>
          <w:numId w:val="1"/>
        </w:numPr>
      </w:pPr>
      <w:r>
        <w:t xml:space="preserve">Additionally, the reviewing faculty are currently unsure how the course will satisfy GE Theme-specific ELO 3.2 and ask that this ELO, in particular, be especially developed and explained in the course syllabus and GE submission forms. </w:t>
      </w:r>
    </w:p>
    <w:p w14:paraId="7714F73C" w14:textId="128A1B45" w:rsidR="000A3581" w:rsidRDefault="000A3581" w:rsidP="000A3581">
      <w:pPr>
        <w:pStyle w:val="ListParagraph"/>
        <w:numPr>
          <w:ilvl w:val="2"/>
          <w:numId w:val="1"/>
        </w:numPr>
      </w:pPr>
      <w:r>
        <w:rPr>
          <w:b/>
          <w:bCs/>
        </w:rPr>
        <w:t xml:space="preserve">No Vote </w:t>
      </w:r>
    </w:p>
    <w:p w14:paraId="5744DA5E" w14:textId="745B6D5D" w:rsidR="000A3581" w:rsidRDefault="000A3581" w:rsidP="000A3581">
      <w:pPr>
        <w:pStyle w:val="ListParagraph"/>
        <w:numPr>
          <w:ilvl w:val="1"/>
          <w:numId w:val="1"/>
        </w:numPr>
      </w:pPr>
      <w:r>
        <w:t xml:space="preserve">Themes Panel </w:t>
      </w:r>
    </w:p>
    <w:p w14:paraId="7432C4FF" w14:textId="0CD8B7D5" w:rsidR="000A3581" w:rsidRDefault="000A3581" w:rsidP="000A3581">
      <w:pPr>
        <w:pStyle w:val="ListParagraph"/>
        <w:numPr>
          <w:ilvl w:val="2"/>
          <w:numId w:val="1"/>
        </w:numPr>
      </w:pPr>
      <w:r>
        <w:t>The reviewing faculty would like some additional clarification from the department surrounding the prerequisites for this course. Currently, the course has the “intended rank” of Freshman and above in curriculum.osu.edu. However, the course also has a prerequisite of Anthropology 2200. Anthropology 2200, additionally, has a prerequisite of Biology 1101 or equivalent. General Education courses in the new GE program should have few to no prerequisites, per the Office of Academic Affairs, and the reviewing faculty worry that these prerequisites are too restrictive for a General Education course and would like some additional clarification about how the department views these prerequisites.</w:t>
      </w:r>
    </w:p>
    <w:p w14:paraId="481B71F2" w14:textId="3700EF64" w:rsidR="000A3581" w:rsidRDefault="000A3581" w:rsidP="000A3581">
      <w:pPr>
        <w:pStyle w:val="ListParagraph"/>
        <w:numPr>
          <w:ilvl w:val="2"/>
          <w:numId w:val="1"/>
        </w:numPr>
      </w:pPr>
      <w:r>
        <w:t xml:space="preserve">The reviewing faculty ask for clarification for </w:t>
      </w:r>
      <w:r w:rsidR="003E6B99">
        <w:t xml:space="preserve">where </w:t>
      </w:r>
      <w:r>
        <w:t>the course syllabus begins in the document provided</w:t>
      </w:r>
      <w:r w:rsidR="003E6B99">
        <w:t xml:space="preserve"> by the department</w:t>
      </w:r>
      <w:r>
        <w:t>. It appears that page</w:t>
      </w:r>
      <w:r w:rsidR="003E6B99">
        <w:t>s</w:t>
      </w:r>
      <w:r>
        <w:t xml:space="preserve"> 1 and 2 of the </w:t>
      </w:r>
      <w:proofErr w:type="gramStart"/>
      <w:r w:rsidR="00EE1932">
        <w:t>document</w:t>
      </w:r>
      <w:proofErr w:type="gramEnd"/>
      <w:r>
        <w:t xml:space="preserve"> submitted may be a course proposal or rationale and not a part of the course syllabus, which appears to begin on page 3 of the document submitted. </w:t>
      </w:r>
    </w:p>
    <w:p w14:paraId="6417B70E" w14:textId="7ABCF00D" w:rsidR="000A3581" w:rsidRDefault="000A3581" w:rsidP="000A3581">
      <w:pPr>
        <w:pStyle w:val="ListParagraph"/>
        <w:numPr>
          <w:ilvl w:val="3"/>
          <w:numId w:val="1"/>
        </w:numPr>
      </w:pPr>
      <w:r>
        <w:t xml:space="preserve">Additionally, the reviewing faculty ask that the GE Goals and ELOs be added to the syllabus, per a requirement of General Education courses, as they do not appear directly and clearly on the submitted document. The GE Goals and ELOs can be found on the Office of Academic Affairs website at: </w:t>
      </w:r>
      <w:hyperlink r:id="rId11" w:history="1">
        <w:r w:rsidRPr="00270414">
          <w:rPr>
            <w:rStyle w:val="Hyperlink"/>
          </w:rPr>
          <w:t>https://oaa.osu.edu/ohio-state-ge-program</w:t>
        </w:r>
      </w:hyperlink>
      <w:r>
        <w:t xml:space="preserve">. </w:t>
      </w:r>
    </w:p>
    <w:p w14:paraId="7111313B" w14:textId="46C220FD" w:rsidR="000A3581" w:rsidRDefault="000A3581" w:rsidP="000A3581">
      <w:pPr>
        <w:pStyle w:val="ListParagraph"/>
        <w:numPr>
          <w:ilvl w:val="2"/>
          <w:numId w:val="1"/>
        </w:numPr>
      </w:pPr>
      <w:r>
        <w:t xml:space="preserve">The reviewing faculty recommend removing the letter grades of D- and F from the course grading scale (as found on page 4 of the document), as The Ohio State University does not award the letter grades of D- and F. </w:t>
      </w:r>
      <w:r w:rsidR="003E6B99">
        <w:t>The latter grade should be replaced by E.</w:t>
      </w:r>
    </w:p>
    <w:p w14:paraId="6481D32F" w14:textId="0C737B34" w:rsidR="000A3581" w:rsidRPr="000A3581" w:rsidRDefault="000A3581" w:rsidP="000A3581">
      <w:pPr>
        <w:pStyle w:val="ListParagraph"/>
        <w:numPr>
          <w:ilvl w:val="2"/>
          <w:numId w:val="1"/>
        </w:numPr>
      </w:pPr>
      <w:r>
        <w:t xml:space="preserve">The reviewing faculty recommend updating the Title IX statement (as found on page 6 of the syllabus) to the most up-to-date version, which can be found on the ASC Curriculum and Assessment website at: </w:t>
      </w:r>
      <w:hyperlink r:id="rId12" w:history="1">
        <w:r w:rsidRPr="000A3581">
          <w:rPr>
            <w:rStyle w:val="Hyperlink"/>
          </w:rPr>
          <w:t>https://asccas.osu.edu/curriculum/syllabus-elements</w:t>
        </w:r>
      </w:hyperlink>
      <w:r w:rsidRPr="000A3581">
        <w:t>.</w:t>
      </w:r>
      <w:r>
        <w:rPr>
          <w:i/>
          <w:iCs/>
        </w:rPr>
        <w:t xml:space="preserve"> </w:t>
      </w:r>
    </w:p>
    <w:p w14:paraId="5CBF4EF3" w14:textId="207867A6" w:rsidR="000A3581" w:rsidRPr="000A3581" w:rsidRDefault="000A3581" w:rsidP="000A3581">
      <w:pPr>
        <w:pStyle w:val="ListParagraph"/>
        <w:numPr>
          <w:ilvl w:val="2"/>
          <w:numId w:val="1"/>
        </w:numPr>
      </w:pPr>
      <w:r w:rsidRPr="000A3581">
        <w:t xml:space="preserve">The reviewing faculty request that a cover letter be </w:t>
      </w:r>
      <w:proofErr w:type="gramStart"/>
      <w:r w:rsidRPr="000A3581">
        <w:t>provided that</w:t>
      </w:r>
      <w:proofErr w:type="gramEnd"/>
      <w:r w:rsidRPr="000A3581">
        <w:t xml:space="preserve"> detail</w:t>
      </w:r>
      <w:r w:rsidR="003E6B99">
        <w:t>s</w:t>
      </w:r>
      <w:r w:rsidRPr="000A3581">
        <w:t xml:space="preserve"> all changes made as a result of the feedback above.</w:t>
      </w:r>
    </w:p>
    <w:p w14:paraId="454A1F81" w14:textId="4A29F20A" w:rsidR="000A3581" w:rsidRDefault="000A3581" w:rsidP="000A3581">
      <w:pPr>
        <w:pStyle w:val="ListParagraph"/>
        <w:numPr>
          <w:ilvl w:val="2"/>
          <w:numId w:val="1"/>
        </w:numPr>
      </w:pPr>
      <w:r>
        <w:rPr>
          <w:b/>
          <w:bCs/>
        </w:rPr>
        <w:t xml:space="preserve">No Vote </w:t>
      </w:r>
    </w:p>
    <w:p w14:paraId="4637408D" w14:textId="1B09C93F" w:rsidR="000A3581" w:rsidRDefault="000A3581" w:rsidP="000A3581">
      <w:pPr>
        <w:pStyle w:val="ListParagraph"/>
        <w:numPr>
          <w:ilvl w:val="0"/>
          <w:numId w:val="1"/>
        </w:numPr>
      </w:pPr>
      <w:r>
        <w:t xml:space="preserve">Anthropology 5602 (existing course with GE Diversity – Global Studies; requesting new GE Theme: Health and Well-being) </w:t>
      </w:r>
    </w:p>
    <w:p w14:paraId="617A2C5C" w14:textId="4A6E7A2C" w:rsidR="000A3581" w:rsidRDefault="007376F5" w:rsidP="000A3581">
      <w:pPr>
        <w:pStyle w:val="ListParagraph"/>
        <w:numPr>
          <w:ilvl w:val="1"/>
          <w:numId w:val="1"/>
        </w:numPr>
      </w:pPr>
      <w:r>
        <w:t>Theme Advisory Group: Health and Well-being</w:t>
      </w:r>
    </w:p>
    <w:p w14:paraId="0B51B404" w14:textId="4878C688" w:rsidR="007376F5" w:rsidRDefault="007376F5" w:rsidP="007376F5">
      <w:pPr>
        <w:pStyle w:val="ListParagraph"/>
        <w:numPr>
          <w:ilvl w:val="2"/>
          <w:numId w:val="1"/>
        </w:numPr>
      </w:pPr>
      <w:r>
        <w:rPr>
          <w:b/>
          <w:bCs/>
        </w:rPr>
        <w:t>Approved via E-vote</w:t>
      </w:r>
    </w:p>
    <w:p w14:paraId="5C653741" w14:textId="2E67FD40" w:rsidR="007376F5" w:rsidRDefault="007376F5" w:rsidP="007376F5">
      <w:pPr>
        <w:pStyle w:val="ListParagraph"/>
        <w:numPr>
          <w:ilvl w:val="1"/>
          <w:numId w:val="1"/>
        </w:numPr>
      </w:pPr>
      <w:r>
        <w:lastRenderedPageBreak/>
        <w:t xml:space="preserve">Themes Panel </w:t>
      </w:r>
    </w:p>
    <w:p w14:paraId="20CDE023" w14:textId="77777777" w:rsidR="00A146D0" w:rsidRPr="00A146D0" w:rsidRDefault="00A146D0" w:rsidP="00A146D0">
      <w:pPr>
        <w:pStyle w:val="ListParagraph"/>
        <w:numPr>
          <w:ilvl w:val="2"/>
          <w:numId w:val="1"/>
        </w:numPr>
        <w:rPr>
          <w:b/>
          <w:bCs/>
        </w:rPr>
      </w:pPr>
      <w:r w:rsidRPr="00A146D0">
        <w:rPr>
          <w:b/>
          <w:bCs/>
        </w:rPr>
        <w:t>The reviewing faculty would like some additional clarification from the department surrounding the prerequisites for this course. Currently, the course has the “intended rank” of Freshman and above in curriculum.osu.edu. However, the course also has a prerequisite of Anthropology 2200. Anthropology 2200, additionally, has a prerequisite of Biology 1101 or equivalent. General Education courses in the new GE program should have few to no prerequisites, per the Office of Academic Affairs, and the reviewing faculty worry that these prerequisites are too restrictive for a General Education course and would like some additional clarification about how the department views these prerequisites.</w:t>
      </w:r>
    </w:p>
    <w:p w14:paraId="666B457B" w14:textId="4EC9AD6C" w:rsidR="007376F5" w:rsidRPr="00A146D0" w:rsidRDefault="00A146D0" w:rsidP="007376F5">
      <w:pPr>
        <w:pStyle w:val="ListParagraph"/>
        <w:numPr>
          <w:ilvl w:val="2"/>
          <w:numId w:val="1"/>
        </w:numPr>
      </w:pPr>
      <w:r>
        <w:rPr>
          <w:b/>
          <w:bCs/>
        </w:rPr>
        <w:t xml:space="preserve">The reviewing faculty are concerned that this course has additional “soft” prerequisites of Anthropology 2202, 3301 and 3302 as, in the GE submission forms under General GE ELO 2.1, there is mention that the course will “…build upon basic concepts taught in Anthropology 2200 (Introduction to Physical Anthropology), 2202 (Introduction to Cultural Anthropology), 3301 (Modern Human Physical Variation) and 3302 (Introduction to Medical Anthropology)”. They ask the department to address how a student who does not have 2202, 3301 and 3302 completed will be successful within this course, as they are not prerequisites for the course and this course will be taken by students of all backgrounds and disciplines as a part of the GE Theme: Health and Well-being. </w:t>
      </w:r>
    </w:p>
    <w:p w14:paraId="2A0EEFA3" w14:textId="048ED931" w:rsidR="00A146D0" w:rsidRDefault="00A146D0" w:rsidP="007376F5">
      <w:pPr>
        <w:pStyle w:val="ListParagraph"/>
        <w:numPr>
          <w:ilvl w:val="2"/>
          <w:numId w:val="1"/>
        </w:numPr>
      </w:pPr>
      <w:r>
        <w:rPr>
          <w:b/>
          <w:bCs/>
        </w:rPr>
        <w:t xml:space="preserve">The reviewing faculty ask that Theme-specific ELO 3.2 be updated in the course syllabus on page 3, as it has recently been updated. As a reminder, the GE Goals and ELOs can be found on the Office of Academic Affairs website at: </w:t>
      </w:r>
      <w:hyperlink r:id="rId13" w:history="1">
        <w:r w:rsidRPr="00A146D0">
          <w:rPr>
            <w:rStyle w:val="Hyperlink"/>
            <w:b/>
            <w:bCs/>
          </w:rPr>
          <w:t>https://oaa.osu.edu/ohio-state-ge-program</w:t>
        </w:r>
      </w:hyperlink>
      <w:r w:rsidRPr="00A146D0">
        <w:rPr>
          <w:b/>
          <w:bCs/>
        </w:rPr>
        <w:t>.</w:t>
      </w:r>
      <w:r>
        <w:t xml:space="preserve"> </w:t>
      </w:r>
    </w:p>
    <w:p w14:paraId="31F70890" w14:textId="3FCDE7AF" w:rsidR="00A146D0" w:rsidRPr="00A146D0" w:rsidRDefault="00A146D0" w:rsidP="00A146D0">
      <w:pPr>
        <w:pStyle w:val="ListParagraph"/>
        <w:numPr>
          <w:ilvl w:val="2"/>
          <w:numId w:val="1"/>
        </w:numPr>
        <w:rPr>
          <w:b/>
          <w:bCs/>
        </w:rPr>
      </w:pPr>
      <w:r w:rsidRPr="00A146D0">
        <w:rPr>
          <w:b/>
          <w:bCs/>
        </w:rPr>
        <w:t xml:space="preserve">The reviewing faculty request that a cover letter be </w:t>
      </w:r>
      <w:proofErr w:type="gramStart"/>
      <w:r w:rsidRPr="00A146D0">
        <w:rPr>
          <w:b/>
          <w:bCs/>
        </w:rPr>
        <w:t>provided that</w:t>
      </w:r>
      <w:proofErr w:type="gramEnd"/>
      <w:r w:rsidRPr="00A146D0">
        <w:rPr>
          <w:b/>
          <w:bCs/>
        </w:rPr>
        <w:t xml:space="preserve"> detail</w:t>
      </w:r>
      <w:r w:rsidR="009E72C7">
        <w:rPr>
          <w:b/>
          <w:bCs/>
        </w:rPr>
        <w:t>s</w:t>
      </w:r>
      <w:r w:rsidRPr="00A146D0">
        <w:rPr>
          <w:b/>
          <w:bCs/>
        </w:rPr>
        <w:t xml:space="preserve"> all changes made as a result of the feedback above.</w:t>
      </w:r>
    </w:p>
    <w:p w14:paraId="772EDBC7" w14:textId="168FE085" w:rsidR="00A146D0" w:rsidRDefault="00A146D0" w:rsidP="007376F5">
      <w:pPr>
        <w:pStyle w:val="ListParagraph"/>
        <w:numPr>
          <w:ilvl w:val="2"/>
          <w:numId w:val="1"/>
        </w:numPr>
      </w:pPr>
      <w:r>
        <w:t xml:space="preserve">Putikka, Nagar, </w:t>
      </w:r>
      <w:r>
        <w:rPr>
          <w:b/>
          <w:bCs/>
        </w:rPr>
        <w:t xml:space="preserve">unanimously approved </w:t>
      </w:r>
      <w:r>
        <w:t xml:space="preserve">with </w:t>
      </w:r>
      <w:r>
        <w:rPr>
          <w:b/>
          <w:bCs/>
        </w:rPr>
        <w:t xml:space="preserve">four contingencies </w:t>
      </w:r>
      <w:r>
        <w:t xml:space="preserve">(in bold above) </w:t>
      </w:r>
    </w:p>
    <w:p w14:paraId="28A51427" w14:textId="551AD604" w:rsidR="00A146D0" w:rsidRDefault="00A146D0" w:rsidP="00A146D0">
      <w:pPr>
        <w:pStyle w:val="ListParagraph"/>
        <w:numPr>
          <w:ilvl w:val="0"/>
          <w:numId w:val="1"/>
        </w:numPr>
      </w:pPr>
      <w:r>
        <w:t xml:space="preserve">Pharmacy 2410 (existing course requesting new GE Theme: Health and Well-being and 100% DL) </w:t>
      </w:r>
    </w:p>
    <w:p w14:paraId="01913D23" w14:textId="6F24B413" w:rsidR="00A146D0" w:rsidRDefault="00A146D0" w:rsidP="00A146D0">
      <w:pPr>
        <w:pStyle w:val="ListParagraph"/>
        <w:numPr>
          <w:ilvl w:val="1"/>
          <w:numId w:val="1"/>
        </w:numPr>
      </w:pPr>
      <w:r>
        <w:t>Theme Advisory Group: Health and Well-being</w:t>
      </w:r>
    </w:p>
    <w:p w14:paraId="6E1D30D0" w14:textId="497D39DF" w:rsidR="00A146D0" w:rsidRPr="00A146D0" w:rsidRDefault="00A146D0" w:rsidP="00A146D0">
      <w:pPr>
        <w:pStyle w:val="ListParagraph"/>
        <w:numPr>
          <w:ilvl w:val="2"/>
          <w:numId w:val="1"/>
        </w:numPr>
      </w:pPr>
      <w:r>
        <w:rPr>
          <w:i/>
          <w:iCs/>
        </w:rPr>
        <w:t xml:space="preserve">The reviewing faculty recommend including additional information surrounding the readings (such as a reading list or bibliographic materials) students will complete that engages them with scholarly sources about socioeconomic status and historical factors of OTC drug use, as this is mentioned in the proposal but does not appear explicitly in the syllabus. </w:t>
      </w:r>
    </w:p>
    <w:p w14:paraId="6421F760" w14:textId="41DDBF69" w:rsidR="00A146D0" w:rsidRPr="00A146D0" w:rsidRDefault="00A146D0" w:rsidP="00A146D0">
      <w:pPr>
        <w:pStyle w:val="ListParagraph"/>
        <w:numPr>
          <w:ilvl w:val="2"/>
          <w:numId w:val="1"/>
        </w:numPr>
      </w:pPr>
      <w:r>
        <w:rPr>
          <w:b/>
          <w:bCs/>
        </w:rPr>
        <w:t>Approved via E-vote</w:t>
      </w:r>
      <w:r w:rsidR="00EE1932">
        <w:rPr>
          <w:b/>
          <w:bCs/>
        </w:rPr>
        <w:t xml:space="preserve"> </w:t>
      </w:r>
      <w:r w:rsidR="00EE1932">
        <w:t xml:space="preserve">with </w:t>
      </w:r>
      <w:r w:rsidR="00EE1932">
        <w:rPr>
          <w:i/>
          <w:iCs/>
        </w:rPr>
        <w:t xml:space="preserve">one recommendation </w:t>
      </w:r>
      <w:r w:rsidR="00EE1932">
        <w:t>(in italics above)</w:t>
      </w:r>
    </w:p>
    <w:p w14:paraId="0F2112EE" w14:textId="66F9B2CD" w:rsidR="00A146D0" w:rsidRDefault="00A146D0" w:rsidP="00A146D0">
      <w:pPr>
        <w:pStyle w:val="ListParagraph"/>
        <w:numPr>
          <w:ilvl w:val="1"/>
          <w:numId w:val="1"/>
        </w:numPr>
      </w:pPr>
      <w:r>
        <w:t xml:space="preserve">Themes Panel </w:t>
      </w:r>
    </w:p>
    <w:p w14:paraId="144D4D8C" w14:textId="39EC8E0B" w:rsidR="00A146D0" w:rsidRPr="00A146D0" w:rsidRDefault="00A146D0" w:rsidP="00A146D0">
      <w:pPr>
        <w:pStyle w:val="ListParagraph"/>
        <w:numPr>
          <w:ilvl w:val="2"/>
          <w:numId w:val="1"/>
        </w:numPr>
      </w:pPr>
      <w:r>
        <w:rPr>
          <w:b/>
          <w:bCs/>
        </w:rPr>
        <w:t xml:space="preserve">The reviewing faculty ask for additional information surrounding the direct instruction of the course and how the instructor will have a presence within this distance learning course. Additionally, they ask that further clarification </w:t>
      </w:r>
      <w:r w:rsidR="00EE1932">
        <w:rPr>
          <w:b/>
          <w:bCs/>
        </w:rPr>
        <w:t>to be</w:t>
      </w:r>
      <w:r>
        <w:rPr>
          <w:b/>
          <w:bCs/>
        </w:rPr>
        <w:t xml:space="preserve"> added within the course syllabus surrounding the lecture videos, as it is unclear if these are full lectures, introductory materials, or some other </w:t>
      </w:r>
      <w:r>
        <w:rPr>
          <w:b/>
          <w:bCs/>
        </w:rPr>
        <w:lastRenderedPageBreak/>
        <w:t>form of material</w:t>
      </w:r>
      <w:r w:rsidR="009E72C7">
        <w:rPr>
          <w:b/>
          <w:bCs/>
        </w:rPr>
        <w:t xml:space="preserve">. This information </w:t>
      </w:r>
      <w:r>
        <w:rPr>
          <w:b/>
          <w:bCs/>
        </w:rPr>
        <w:t xml:space="preserve">will help speak to the instructor presence within the course. </w:t>
      </w:r>
    </w:p>
    <w:p w14:paraId="33FFE1FB" w14:textId="5855E6AE" w:rsidR="00A146D0" w:rsidRPr="00A146D0" w:rsidRDefault="00A146D0" w:rsidP="00A146D0">
      <w:pPr>
        <w:pStyle w:val="ListParagraph"/>
        <w:numPr>
          <w:ilvl w:val="2"/>
          <w:numId w:val="1"/>
        </w:numPr>
        <w:rPr>
          <w:b/>
          <w:bCs/>
        </w:rPr>
      </w:pPr>
      <w:r w:rsidRPr="00A146D0">
        <w:rPr>
          <w:b/>
          <w:bCs/>
        </w:rPr>
        <w:t xml:space="preserve">The reviewing faculty request that a cover letter be </w:t>
      </w:r>
      <w:proofErr w:type="gramStart"/>
      <w:r w:rsidRPr="00A146D0">
        <w:rPr>
          <w:b/>
          <w:bCs/>
        </w:rPr>
        <w:t>provided that</w:t>
      </w:r>
      <w:proofErr w:type="gramEnd"/>
      <w:r w:rsidRPr="00A146D0">
        <w:rPr>
          <w:b/>
          <w:bCs/>
        </w:rPr>
        <w:t xml:space="preserve"> detail</w:t>
      </w:r>
      <w:r w:rsidR="009E72C7">
        <w:rPr>
          <w:b/>
          <w:bCs/>
        </w:rPr>
        <w:t>s</w:t>
      </w:r>
      <w:r w:rsidRPr="00A146D0">
        <w:rPr>
          <w:b/>
          <w:bCs/>
        </w:rPr>
        <w:t xml:space="preserve"> all changes made as a result of the feedback above.</w:t>
      </w:r>
    </w:p>
    <w:p w14:paraId="49CBA28F" w14:textId="1C62DA9B" w:rsidR="00A146D0" w:rsidRPr="00A146D0" w:rsidRDefault="00A146D0" w:rsidP="00A146D0">
      <w:pPr>
        <w:pStyle w:val="ListParagraph"/>
        <w:numPr>
          <w:ilvl w:val="2"/>
          <w:numId w:val="1"/>
        </w:numPr>
      </w:pPr>
      <w:r>
        <w:rPr>
          <w:i/>
          <w:iCs/>
        </w:rPr>
        <w:t xml:space="preserve">The reviewing faculty recommend clarifying which student populations can use the College of Pharmacy mental health services (as discussed on page 19 of the syllabus), as this course will now be open and taken by students in all Colleges and majors as a part of the General Education curriculum. </w:t>
      </w:r>
    </w:p>
    <w:p w14:paraId="17692003" w14:textId="2B1165F5" w:rsidR="00A146D0" w:rsidRDefault="00A146D0" w:rsidP="00A146D0">
      <w:pPr>
        <w:pStyle w:val="ListParagraph"/>
        <w:numPr>
          <w:ilvl w:val="2"/>
          <w:numId w:val="1"/>
        </w:numPr>
      </w:pPr>
      <w:r>
        <w:t xml:space="preserve">Putikka, Rush,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p w14:paraId="558140CB" w14:textId="2CA67E22" w:rsidR="00A146D0" w:rsidRDefault="00A146D0" w:rsidP="00A146D0">
      <w:pPr>
        <w:pStyle w:val="ListParagraph"/>
        <w:numPr>
          <w:ilvl w:val="0"/>
          <w:numId w:val="1"/>
        </w:numPr>
      </w:pPr>
      <w:r>
        <w:t xml:space="preserve">Philosophy 2456 (new course requesting new GE Theme: Health and Well-being) (Return) (Previously approved by Themes Panel; TAG did not vote and requested revision) </w:t>
      </w:r>
    </w:p>
    <w:p w14:paraId="0A41B2E0" w14:textId="2BC60FE0" w:rsidR="00A146D0" w:rsidRDefault="00A146D0" w:rsidP="00A146D0">
      <w:pPr>
        <w:pStyle w:val="ListParagraph"/>
        <w:numPr>
          <w:ilvl w:val="1"/>
          <w:numId w:val="1"/>
        </w:numPr>
      </w:pPr>
      <w:r>
        <w:t>Theme Advisory Group: Health and Wellbeing</w:t>
      </w:r>
    </w:p>
    <w:p w14:paraId="685BD2AC" w14:textId="6D2D1973" w:rsidR="00A146D0" w:rsidRDefault="00A146D0" w:rsidP="00A146D0">
      <w:pPr>
        <w:pStyle w:val="ListParagraph"/>
        <w:numPr>
          <w:ilvl w:val="2"/>
          <w:numId w:val="1"/>
        </w:numPr>
        <w:rPr>
          <w:i/>
          <w:iCs/>
        </w:rPr>
      </w:pPr>
      <w:r w:rsidRPr="004201F1">
        <w:rPr>
          <w:i/>
          <w:iCs/>
        </w:rPr>
        <w:t xml:space="preserve">The reviewing faculty ask that Theme-specific ELO 3.2 be updated, as it recently has been changed. As a reminder, the GE Goals and ELOs can be found on the Office of Academic Affairs website at: </w:t>
      </w:r>
      <w:hyperlink r:id="rId14" w:history="1">
        <w:r w:rsidRPr="004201F1">
          <w:rPr>
            <w:rStyle w:val="Hyperlink"/>
            <w:i/>
            <w:iCs/>
          </w:rPr>
          <w:t>https://oaa.osu.edu/ohio-state-ge-program</w:t>
        </w:r>
      </w:hyperlink>
      <w:r w:rsidR="004201F1">
        <w:rPr>
          <w:i/>
          <w:iCs/>
        </w:rPr>
        <w:t xml:space="preserve">. </w:t>
      </w:r>
    </w:p>
    <w:p w14:paraId="76363780" w14:textId="3E0351C4" w:rsidR="004201F1" w:rsidRPr="004201F1" w:rsidRDefault="004201F1" w:rsidP="00A146D0">
      <w:pPr>
        <w:pStyle w:val="ListParagraph"/>
        <w:numPr>
          <w:ilvl w:val="2"/>
          <w:numId w:val="1"/>
        </w:numPr>
        <w:rPr>
          <w:i/>
          <w:iCs/>
        </w:rPr>
      </w:pPr>
      <w:r>
        <w:rPr>
          <w:b/>
          <w:bCs/>
        </w:rPr>
        <w:t xml:space="preserve">Approved via E-vote </w:t>
      </w:r>
      <w:r>
        <w:t xml:space="preserve">with </w:t>
      </w:r>
      <w:r>
        <w:rPr>
          <w:i/>
          <w:iCs/>
        </w:rPr>
        <w:t xml:space="preserve">one recommendation </w:t>
      </w:r>
      <w:r>
        <w:t xml:space="preserve">(in italics above) </w:t>
      </w:r>
    </w:p>
    <w:p w14:paraId="206493FD" w14:textId="46A23A6F" w:rsidR="004201F1" w:rsidRPr="004201F1" w:rsidRDefault="004201F1" w:rsidP="004201F1">
      <w:pPr>
        <w:pStyle w:val="ListParagraph"/>
        <w:numPr>
          <w:ilvl w:val="1"/>
          <w:numId w:val="1"/>
        </w:numPr>
        <w:rPr>
          <w:i/>
          <w:iCs/>
        </w:rPr>
      </w:pPr>
      <w:r>
        <w:t xml:space="preserve">Themes Panel </w:t>
      </w:r>
    </w:p>
    <w:p w14:paraId="7D4FDBBC" w14:textId="77777777" w:rsidR="004201F1" w:rsidRPr="004201F1" w:rsidRDefault="004201F1" w:rsidP="004201F1">
      <w:pPr>
        <w:pStyle w:val="ListParagraph"/>
        <w:numPr>
          <w:ilvl w:val="2"/>
          <w:numId w:val="1"/>
        </w:numPr>
        <w:rPr>
          <w:i/>
          <w:iCs/>
        </w:rPr>
      </w:pPr>
      <w:r>
        <w:rPr>
          <w:b/>
          <w:bCs/>
        </w:rPr>
        <w:t>Previously approved at 04/01/2022 Themes Panel meeting</w:t>
      </w:r>
    </w:p>
    <w:p w14:paraId="68D88759" w14:textId="77777777" w:rsidR="004201F1" w:rsidRPr="004201F1" w:rsidRDefault="004201F1" w:rsidP="004201F1">
      <w:pPr>
        <w:pStyle w:val="ListParagraph"/>
        <w:numPr>
          <w:ilvl w:val="0"/>
          <w:numId w:val="1"/>
        </w:numPr>
        <w:rPr>
          <w:i/>
          <w:iCs/>
        </w:rPr>
      </w:pPr>
      <w:r>
        <w:t xml:space="preserve">Health and Rehabilitation Science 3400 (existing course requesting new GE Theme: Health and Well-being with Research &amp; Creative Inquiry High Impact Practice and 100% DL) (Return) (Previously approved by TAG; Themes Panel did not vote and requested revision) </w:t>
      </w:r>
    </w:p>
    <w:p w14:paraId="6A2D1427" w14:textId="77777777" w:rsidR="004201F1" w:rsidRPr="004201F1" w:rsidRDefault="004201F1" w:rsidP="004201F1">
      <w:pPr>
        <w:pStyle w:val="ListParagraph"/>
        <w:numPr>
          <w:ilvl w:val="1"/>
          <w:numId w:val="1"/>
        </w:numPr>
        <w:rPr>
          <w:i/>
          <w:iCs/>
        </w:rPr>
      </w:pPr>
      <w:r>
        <w:t>Theme Advisory Group: Health and Wellbeing</w:t>
      </w:r>
    </w:p>
    <w:p w14:paraId="6732F481" w14:textId="77777777" w:rsidR="004201F1" w:rsidRPr="004201F1" w:rsidRDefault="004201F1" w:rsidP="004201F1">
      <w:pPr>
        <w:pStyle w:val="ListParagraph"/>
        <w:numPr>
          <w:ilvl w:val="2"/>
          <w:numId w:val="1"/>
        </w:numPr>
        <w:rPr>
          <w:i/>
          <w:iCs/>
        </w:rPr>
      </w:pPr>
      <w:r>
        <w:rPr>
          <w:b/>
          <w:bCs/>
        </w:rPr>
        <w:t>Previously approved at 04/01/2022 Themes Panel meeting</w:t>
      </w:r>
    </w:p>
    <w:p w14:paraId="6CFB3A41" w14:textId="77777777" w:rsidR="004201F1" w:rsidRPr="004201F1" w:rsidRDefault="004201F1" w:rsidP="004201F1">
      <w:pPr>
        <w:pStyle w:val="ListParagraph"/>
        <w:numPr>
          <w:ilvl w:val="1"/>
          <w:numId w:val="1"/>
        </w:numPr>
        <w:rPr>
          <w:i/>
          <w:iCs/>
        </w:rPr>
      </w:pPr>
      <w:r>
        <w:t xml:space="preserve">Themes Panel </w:t>
      </w:r>
    </w:p>
    <w:p w14:paraId="4786B3CD" w14:textId="1C568121" w:rsidR="004201F1" w:rsidRPr="004201F1" w:rsidRDefault="004201F1" w:rsidP="004201F1">
      <w:pPr>
        <w:pStyle w:val="ListParagraph"/>
        <w:numPr>
          <w:ilvl w:val="2"/>
          <w:numId w:val="1"/>
        </w:numPr>
      </w:pPr>
      <w:r>
        <w:rPr>
          <w:b/>
          <w:bCs/>
        </w:rPr>
        <w:t>The reviewing faculty would like to extend their appreciation and thanks for the submitted revision of HTHRHSC 3400. They approve of this course for the GE Theme: Health and Well-being but do not approve of the revision for the High-Impact Practice: Research &amp; Creative Inquiry. If the School of Health and Rehabilitation Science would like, the</w:t>
      </w:r>
      <w:r w:rsidR="00EE1932">
        <w:rPr>
          <w:b/>
          <w:bCs/>
        </w:rPr>
        <w:t xml:space="preserve"> reviewing faculty</w:t>
      </w:r>
      <w:r>
        <w:rPr>
          <w:b/>
          <w:bCs/>
        </w:rPr>
        <w:t xml:space="preserve"> offer the opportunity to submit the course as a three-credit hour GE Theme: Health and Well-being course,</w:t>
      </w:r>
      <w:r w:rsidR="0010699C">
        <w:rPr>
          <w:b/>
          <w:bCs/>
        </w:rPr>
        <w:t xml:space="preserve"> scaled to meet the standards for a three-credit hour course,</w:t>
      </w:r>
      <w:r>
        <w:rPr>
          <w:b/>
          <w:bCs/>
        </w:rPr>
        <w:t xml:space="preserve"> which will be reviewed by the Panel Chair. Please see below for additional feedback regarding the High-Impact Practice: Research &amp; Creative Inquiry portion of the revision</w:t>
      </w:r>
      <w:r w:rsidR="0010699C">
        <w:rPr>
          <w:b/>
          <w:bCs/>
        </w:rPr>
        <w:t xml:space="preserve">, should you wish to submit a revision for that. </w:t>
      </w:r>
    </w:p>
    <w:p w14:paraId="35B61A87" w14:textId="4DB15F3E" w:rsidR="004201F1" w:rsidRPr="004201F1" w:rsidRDefault="004201F1" w:rsidP="004201F1">
      <w:pPr>
        <w:pStyle w:val="ListParagraph"/>
        <w:numPr>
          <w:ilvl w:val="2"/>
          <w:numId w:val="1"/>
        </w:numPr>
        <w:rPr>
          <w:b/>
          <w:bCs/>
        </w:rPr>
      </w:pPr>
      <w:r w:rsidRPr="00A146D0">
        <w:rPr>
          <w:b/>
          <w:bCs/>
        </w:rPr>
        <w:t xml:space="preserve">The reviewing faculty request that a cover letter be </w:t>
      </w:r>
      <w:proofErr w:type="gramStart"/>
      <w:r w:rsidRPr="00A146D0">
        <w:rPr>
          <w:b/>
          <w:bCs/>
        </w:rPr>
        <w:t>provided that</w:t>
      </w:r>
      <w:proofErr w:type="gramEnd"/>
      <w:r w:rsidRPr="00A146D0">
        <w:rPr>
          <w:b/>
          <w:bCs/>
        </w:rPr>
        <w:t xml:space="preserve"> detail</w:t>
      </w:r>
      <w:r w:rsidR="00C9664C">
        <w:rPr>
          <w:b/>
          <w:bCs/>
        </w:rPr>
        <w:t>s</w:t>
      </w:r>
      <w:r w:rsidRPr="00A146D0">
        <w:rPr>
          <w:b/>
          <w:bCs/>
        </w:rPr>
        <w:t xml:space="preserve"> all changes made as a result of the feedback above.</w:t>
      </w:r>
    </w:p>
    <w:p w14:paraId="7EF770A6" w14:textId="1CE5D980" w:rsidR="004201F1" w:rsidRPr="002B1040" w:rsidRDefault="004201F1" w:rsidP="004201F1">
      <w:pPr>
        <w:pStyle w:val="ListParagraph"/>
        <w:numPr>
          <w:ilvl w:val="2"/>
          <w:numId w:val="1"/>
        </w:numPr>
      </w:pPr>
      <w:r>
        <w:rPr>
          <w:i/>
          <w:iCs/>
        </w:rPr>
        <w:t xml:space="preserve">The reviewing faculty recommend shortening the exam window, as currently the exam is open for 7 days. While they are appreciative of allowing maximum flexibility for students, in their experience, this can have major implications for academic integrity in an online course. </w:t>
      </w:r>
    </w:p>
    <w:p w14:paraId="58A87FC7" w14:textId="2974B69E" w:rsidR="004201F1" w:rsidRPr="004201F1" w:rsidRDefault="004201F1" w:rsidP="004201F1">
      <w:pPr>
        <w:pStyle w:val="ListParagraph"/>
        <w:numPr>
          <w:ilvl w:val="2"/>
          <w:numId w:val="1"/>
        </w:numPr>
        <w:rPr>
          <w:i/>
          <w:iCs/>
        </w:rPr>
      </w:pPr>
      <w:r>
        <w:t xml:space="preserve">Vaessin, Putikka,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p w14:paraId="7D8EA310" w14:textId="5BCB37D9" w:rsidR="004201F1" w:rsidRPr="004201F1" w:rsidRDefault="004201F1" w:rsidP="004201F1">
      <w:pPr>
        <w:pStyle w:val="ListParagraph"/>
        <w:numPr>
          <w:ilvl w:val="1"/>
          <w:numId w:val="1"/>
        </w:numPr>
        <w:rPr>
          <w:i/>
          <w:iCs/>
        </w:rPr>
      </w:pPr>
      <w:r>
        <w:lastRenderedPageBreak/>
        <w:t>High-Impact Practice: Research &amp; Creative Inquiry</w:t>
      </w:r>
    </w:p>
    <w:p w14:paraId="1E2A7433" w14:textId="7AAE8CA6" w:rsidR="004201F1" w:rsidRPr="009226DA" w:rsidRDefault="009226DA" w:rsidP="004201F1">
      <w:pPr>
        <w:pStyle w:val="ListParagraph"/>
        <w:numPr>
          <w:ilvl w:val="2"/>
          <w:numId w:val="1"/>
        </w:numPr>
        <w:rPr>
          <w:i/>
          <w:iCs/>
        </w:rPr>
      </w:pPr>
      <w:r>
        <w:t xml:space="preserve">The reviewing faculty would like to </w:t>
      </w:r>
      <w:proofErr w:type="gramStart"/>
      <w:r>
        <w:t xml:space="preserve">once again </w:t>
      </w:r>
      <w:r w:rsidR="00EE1932">
        <w:t>show</w:t>
      </w:r>
      <w:r>
        <w:t xml:space="preserve"> their appreciation</w:t>
      </w:r>
      <w:proofErr w:type="gramEnd"/>
      <w:r>
        <w:t xml:space="preserve"> and thanks to the School of Health and Rehabilitation Sciences for their thoughtful revisions to the proposal. At this time, they are unable to extend approval of the Research &amp; Creative Inquiry High-Impact Practice. Please see the following feedback items for additional explanation: </w:t>
      </w:r>
    </w:p>
    <w:p w14:paraId="4780BB7A" w14:textId="05A599D2" w:rsidR="009226DA" w:rsidRPr="009226DA" w:rsidRDefault="009226DA" w:rsidP="009226DA">
      <w:pPr>
        <w:pStyle w:val="ListParagraph"/>
        <w:numPr>
          <w:ilvl w:val="3"/>
          <w:numId w:val="1"/>
        </w:numPr>
        <w:rPr>
          <w:i/>
          <w:iCs/>
        </w:rPr>
      </w:pPr>
      <w:r>
        <w:t xml:space="preserve">The reviewing faculty find the research portion of the course to be more of a course activity rather than embedded research. </w:t>
      </w:r>
      <w:proofErr w:type="gramStart"/>
      <w:r>
        <w:t>In order to</w:t>
      </w:r>
      <w:proofErr w:type="gramEnd"/>
      <w:r>
        <w:t xml:space="preserve"> be considered research and fulfill the ELOs of the High-Impact Practice, the project needs to be taken one step further and have an evaluation conducted with the target population or community members. More specifically, the product could be examined for acceptability, feasibility, etc. The students would develop simple evaluation questions, collect the data, analyze the data, and write up results and discussion to synthesize what they have learned. </w:t>
      </w:r>
    </w:p>
    <w:p w14:paraId="08675BB2" w14:textId="3500D2BD" w:rsidR="009226DA" w:rsidRPr="009226DA" w:rsidRDefault="009226DA" w:rsidP="009226DA">
      <w:pPr>
        <w:pStyle w:val="ListParagraph"/>
        <w:numPr>
          <w:ilvl w:val="3"/>
          <w:numId w:val="1"/>
        </w:numPr>
        <w:rPr>
          <w:i/>
          <w:iCs/>
        </w:rPr>
      </w:pPr>
      <w:r>
        <w:t xml:space="preserve">Additionally, the reviewing faculty would like to see a portion of the course time dedicated to formally instructing students how to properly develop evaluation questions, collect and analyze data, etc., which is part of instructing them in research methods within the discipline. </w:t>
      </w:r>
    </w:p>
    <w:p w14:paraId="7BA16377" w14:textId="289FB9CC" w:rsidR="009226DA" w:rsidRPr="009226DA" w:rsidRDefault="009226DA" w:rsidP="009226DA">
      <w:pPr>
        <w:pStyle w:val="ListParagraph"/>
        <w:numPr>
          <w:ilvl w:val="2"/>
          <w:numId w:val="1"/>
        </w:numPr>
      </w:pPr>
      <w:r w:rsidRPr="009226DA">
        <w:t xml:space="preserve">The reviewing faculty request that a cover letter be </w:t>
      </w:r>
      <w:proofErr w:type="gramStart"/>
      <w:r w:rsidRPr="009226DA">
        <w:t>provided that</w:t>
      </w:r>
      <w:proofErr w:type="gramEnd"/>
      <w:r w:rsidRPr="009226DA">
        <w:t xml:space="preserve"> detail</w:t>
      </w:r>
      <w:r w:rsidR="00C9664C">
        <w:t>s</w:t>
      </w:r>
      <w:r w:rsidRPr="009226DA">
        <w:t xml:space="preserve"> all changes made as a result of the feedback above.</w:t>
      </w:r>
    </w:p>
    <w:p w14:paraId="1E1C9DE1" w14:textId="6D0A12D7" w:rsidR="009226DA" w:rsidRPr="009226DA" w:rsidRDefault="009226DA" w:rsidP="009226DA">
      <w:pPr>
        <w:pStyle w:val="ListParagraph"/>
        <w:numPr>
          <w:ilvl w:val="2"/>
          <w:numId w:val="1"/>
        </w:numPr>
        <w:rPr>
          <w:i/>
          <w:iCs/>
        </w:rPr>
      </w:pPr>
      <w:r>
        <w:rPr>
          <w:b/>
          <w:bCs/>
        </w:rPr>
        <w:t xml:space="preserve">No Vote </w:t>
      </w:r>
    </w:p>
    <w:p w14:paraId="3681A1A4" w14:textId="150FAE27" w:rsidR="009226DA" w:rsidRPr="009226DA" w:rsidRDefault="009226DA" w:rsidP="009226DA">
      <w:pPr>
        <w:pStyle w:val="ListParagraph"/>
        <w:numPr>
          <w:ilvl w:val="0"/>
          <w:numId w:val="1"/>
        </w:numPr>
        <w:rPr>
          <w:i/>
          <w:iCs/>
        </w:rPr>
      </w:pPr>
      <w:r>
        <w:t xml:space="preserve">Music 2032S (new course; requesting new GE Theme: Health and Well-being with Service Learning High-Impact Practice) </w:t>
      </w:r>
    </w:p>
    <w:p w14:paraId="1598CAF0" w14:textId="4A629C23" w:rsidR="009226DA" w:rsidRPr="009226DA" w:rsidRDefault="009226DA" w:rsidP="009226DA">
      <w:pPr>
        <w:pStyle w:val="ListParagraph"/>
        <w:numPr>
          <w:ilvl w:val="1"/>
          <w:numId w:val="1"/>
        </w:numPr>
        <w:rPr>
          <w:i/>
          <w:iCs/>
        </w:rPr>
      </w:pPr>
      <w:r>
        <w:t>Theme Advisory Group: Health and Well-being</w:t>
      </w:r>
    </w:p>
    <w:p w14:paraId="440CBDCF" w14:textId="00BCEDDC" w:rsidR="009226DA" w:rsidRPr="009226DA" w:rsidRDefault="009226DA" w:rsidP="009226DA">
      <w:pPr>
        <w:pStyle w:val="ListParagraph"/>
        <w:numPr>
          <w:ilvl w:val="2"/>
          <w:numId w:val="1"/>
        </w:numPr>
        <w:rPr>
          <w:i/>
          <w:iCs/>
        </w:rPr>
      </w:pPr>
      <w:r>
        <w:rPr>
          <w:b/>
          <w:bCs/>
        </w:rPr>
        <w:t>Approved via E-vote</w:t>
      </w:r>
    </w:p>
    <w:p w14:paraId="6AFDC332" w14:textId="2C5145A2" w:rsidR="009226DA" w:rsidRPr="009226DA" w:rsidRDefault="009226DA" w:rsidP="009226DA">
      <w:pPr>
        <w:pStyle w:val="ListParagraph"/>
        <w:numPr>
          <w:ilvl w:val="1"/>
          <w:numId w:val="1"/>
        </w:numPr>
        <w:rPr>
          <w:i/>
          <w:iCs/>
        </w:rPr>
      </w:pPr>
      <w:r>
        <w:t>Themes Panel</w:t>
      </w:r>
    </w:p>
    <w:p w14:paraId="44E924E1" w14:textId="33EC0335" w:rsidR="009226DA" w:rsidRPr="009226DA" w:rsidRDefault="009226DA" w:rsidP="009226DA">
      <w:pPr>
        <w:pStyle w:val="ListParagraph"/>
        <w:numPr>
          <w:ilvl w:val="2"/>
          <w:numId w:val="1"/>
        </w:numPr>
        <w:rPr>
          <w:i/>
          <w:iCs/>
        </w:rPr>
      </w:pPr>
      <w:r>
        <w:rPr>
          <w:b/>
          <w:bCs/>
        </w:rPr>
        <w:t xml:space="preserve">The reviewing faculty ask that all GE Goals and ELOs for the GE Theme: Health and Well-being be added to the course syllabus, per a requirement of all General Education courses. The GE Goals and ELOs can be found on the Office of Academic Affairs webpage at: </w:t>
      </w:r>
      <w:hyperlink r:id="rId15" w:history="1">
        <w:r w:rsidRPr="009226DA">
          <w:rPr>
            <w:rStyle w:val="Hyperlink"/>
            <w:b/>
            <w:bCs/>
          </w:rPr>
          <w:t>https://oaa.osu.edu/ohio-state-ge-program</w:t>
        </w:r>
      </w:hyperlink>
      <w:r w:rsidRPr="009226DA">
        <w:rPr>
          <w:b/>
          <w:bCs/>
        </w:rPr>
        <w:t>.</w:t>
      </w:r>
    </w:p>
    <w:p w14:paraId="0043DECD" w14:textId="4EFD65D5" w:rsidR="009226DA" w:rsidRDefault="009226DA" w:rsidP="009226DA">
      <w:pPr>
        <w:pStyle w:val="ListParagraph"/>
        <w:numPr>
          <w:ilvl w:val="2"/>
          <w:numId w:val="1"/>
        </w:numPr>
        <w:rPr>
          <w:i/>
          <w:iCs/>
        </w:rPr>
      </w:pPr>
      <w:r>
        <w:rPr>
          <w:i/>
          <w:iCs/>
        </w:rPr>
        <w:t xml:space="preserve">The reviewing faculty would like to remind the School of Music to ensure all syllabus statements (such as the Disability Statement, Academic Misconduct Statement, Title IX Statement, etc.) are accurate for the campus-of-offering when the course is next taught. </w:t>
      </w:r>
    </w:p>
    <w:p w14:paraId="6A388C8B" w14:textId="7A210941" w:rsidR="009226DA" w:rsidRPr="009226DA" w:rsidRDefault="009226DA" w:rsidP="009226DA">
      <w:pPr>
        <w:pStyle w:val="ListParagraph"/>
        <w:numPr>
          <w:ilvl w:val="2"/>
          <w:numId w:val="1"/>
        </w:numPr>
        <w:rPr>
          <w:i/>
          <w:iCs/>
        </w:rPr>
      </w:pPr>
      <w:r>
        <w:t xml:space="preserve">Rush, Putikka,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606CEB49" w14:textId="2C71B91D" w:rsidR="009226DA" w:rsidRPr="009226DA" w:rsidRDefault="009226DA" w:rsidP="009226DA">
      <w:pPr>
        <w:pStyle w:val="ListParagraph"/>
        <w:numPr>
          <w:ilvl w:val="1"/>
          <w:numId w:val="1"/>
        </w:numPr>
        <w:rPr>
          <w:i/>
          <w:iCs/>
        </w:rPr>
      </w:pPr>
      <w:r>
        <w:t>High-Impact Practice: Service Learning</w:t>
      </w:r>
    </w:p>
    <w:p w14:paraId="21D74E80" w14:textId="75F18FE0" w:rsidR="009226DA" w:rsidRPr="009226DA" w:rsidRDefault="009226DA" w:rsidP="009226DA">
      <w:pPr>
        <w:pStyle w:val="ListParagraph"/>
        <w:numPr>
          <w:ilvl w:val="2"/>
          <w:numId w:val="1"/>
        </w:numPr>
        <w:rPr>
          <w:i/>
          <w:iCs/>
        </w:rPr>
      </w:pPr>
      <w:r>
        <w:t xml:space="preserve">Rush, Putikka, </w:t>
      </w:r>
      <w:r>
        <w:rPr>
          <w:b/>
          <w:bCs/>
        </w:rPr>
        <w:t xml:space="preserve">unanimously approved </w:t>
      </w:r>
    </w:p>
    <w:p w14:paraId="4F2979F0" w14:textId="32E810FA" w:rsidR="009226DA" w:rsidRPr="009226DA" w:rsidRDefault="009226DA" w:rsidP="009226DA">
      <w:pPr>
        <w:pStyle w:val="ListParagraph"/>
        <w:numPr>
          <w:ilvl w:val="0"/>
          <w:numId w:val="1"/>
        </w:numPr>
        <w:rPr>
          <w:i/>
          <w:iCs/>
        </w:rPr>
      </w:pPr>
      <w:r>
        <w:t xml:space="preserve">Political Science 2120 (new course requesting new GE Theme: Citizenship for a Diverse and Just World &amp; Health and Well-being) </w:t>
      </w:r>
    </w:p>
    <w:p w14:paraId="0BE00A1D" w14:textId="29E7040F" w:rsidR="009226DA" w:rsidRPr="009226DA" w:rsidRDefault="009226DA" w:rsidP="009226DA">
      <w:pPr>
        <w:pStyle w:val="ListParagraph"/>
        <w:numPr>
          <w:ilvl w:val="1"/>
          <w:numId w:val="1"/>
        </w:numPr>
        <w:rPr>
          <w:i/>
          <w:iCs/>
        </w:rPr>
      </w:pPr>
      <w:r>
        <w:t>Theme Advisory Group: Health and Well-being</w:t>
      </w:r>
    </w:p>
    <w:p w14:paraId="1E93729E" w14:textId="1D05D985" w:rsidR="009226DA" w:rsidRPr="009226DA" w:rsidRDefault="009226DA" w:rsidP="009226DA">
      <w:pPr>
        <w:pStyle w:val="ListParagraph"/>
        <w:numPr>
          <w:ilvl w:val="2"/>
          <w:numId w:val="1"/>
        </w:numPr>
        <w:rPr>
          <w:i/>
          <w:iCs/>
        </w:rPr>
      </w:pPr>
      <w:r>
        <w:rPr>
          <w:b/>
          <w:bCs/>
        </w:rPr>
        <w:t>Approved via E-vote</w:t>
      </w:r>
    </w:p>
    <w:p w14:paraId="04768422" w14:textId="22F156DF" w:rsidR="009226DA" w:rsidRPr="009226DA" w:rsidRDefault="009226DA" w:rsidP="009226DA">
      <w:pPr>
        <w:pStyle w:val="ListParagraph"/>
        <w:numPr>
          <w:ilvl w:val="1"/>
          <w:numId w:val="1"/>
        </w:numPr>
        <w:rPr>
          <w:i/>
          <w:iCs/>
        </w:rPr>
      </w:pPr>
      <w:r>
        <w:lastRenderedPageBreak/>
        <w:t>Themes Panel: Health and Well-being</w:t>
      </w:r>
    </w:p>
    <w:p w14:paraId="1F9E62EF" w14:textId="479FCFBF" w:rsidR="009226DA" w:rsidRPr="009226DA" w:rsidRDefault="009226DA" w:rsidP="009226DA">
      <w:pPr>
        <w:pStyle w:val="ListParagraph"/>
        <w:numPr>
          <w:ilvl w:val="2"/>
          <w:numId w:val="1"/>
        </w:numPr>
        <w:rPr>
          <w:i/>
          <w:iCs/>
        </w:rPr>
      </w:pPr>
      <w:r>
        <w:t xml:space="preserve">Rush, Putikka, </w:t>
      </w:r>
      <w:r>
        <w:rPr>
          <w:b/>
          <w:bCs/>
        </w:rPr>
        <w:t xml:space="preserve">unanimously approved </w:t>
      </w:r>
    </w:p>
    <w:p w14:paraId="58F1B5AA" w14:textId="6941C268" w:rsidR="009226DA" w:rsidRPr="009226DA" w:rsidRDefault="009226DA" w:rsidP="009226DA">
      <w:pPr>
        <w:pStyle w:val="ListParagraph"/>
        <w:numPr>
          <w:ilvl w:val="1"/>
          <w:numId w:val="1"/>
        </w:numPr>
        <w:rPr>
          <w:i/>
          <w:iCs/>
        </w:rPr>
      </w:pPr>
      <w:r>
        <w:t>Theme Advisory Group: Citizenship for a Diverse and Just World</w:t>
      </w:r>
    </w:p>
    <w:p w14:paraId="1ACC062C" w14:textId="015C172A" w:rsidR="009226DA" w:rsidRPr="009226DA" w:rsidRDefault="009226DA" w:rsidP="009226DA">
      <w:pPr>
        <w:pStyle w:val="ListParagraph"/>
        <w:numPr>
          <w:ilvl w:val="2"/>
          <w:numId w:val="1"/>
        </w:numPr>
        <w:rPr>
          <w:i/>
          <w:iCs/>
        </w:rPr>
      </w:pPr>
      <w:r>
        <w:rPr>
          <w:b/>
          <w:bCs/>
        </w:rPr>
        <w:t xml:space="preserve">Approved via E-vote </w:t>
      </w:r>
    </w:p>
    <w:p w14:paraId="44F15371" w14:textId="17E61C6B" w:rsidR="009226DA" w:rsidRPr="009226DA" w:rsidRDefault="009226DA" w:rsidP="009226DA">
      <w:pPr>
        <w:pStyle w:val="ListParagraph"/>
        <w:numPr>
          <w:ilvl w:val="1"/>
          <w:numId w:val="1"/>
        </w:numPr>
        <w:rPr>
          <w:i/>
          <w:iCs/>
        </w:rPr>
      </w:pPr>
      <w:r>
        <w:t xml:space="preserve">Themes Panel: Citizenship for a Diverse and Just World </w:t>
      </w:r>
    </w:p>
    <w:p w14:paraId="71DD009F" w14:textId="6B03D63B" w:rsidR="009226DA" w:rsidRPr="0081023C" w:rsidRDefault="009226DA" w:rsidP="009226DA">
      <w:pPr>
        <w:pStyle w:val="ListParagraph"/>
        <w:numPr>
          <w:ilvl w:val="2"/>
          <w:numId w:val="1"/>
        </w:numPr>
        <w:rPr>
          <w:i/>
          <w:iCs/>
        </w:rPr>
      </w:pPr>
      <w:r>
        <w:t xml:space="preserve">The reviewing faculty ask that the idea of Citizenship be more explicitly explored within the course materials (assignments, readings, etc.). While they can certainly see the implicit link due to the discipline, they were unable to see how the GE ELOs are being explicitly addressed in the course syllabus. </w:t>
      </w:r>
    </w:p>
    <w:p w14:paraId="0D3E786B" w14:textId="12A78CA5" w:rsidR="0081023C" w:rsidRPr="0081023C" w:rsidRDefault="0081023C" w:rsidP="0081023C">
      <w:pPr>
        <w:pStyle w:val="ListParagraph"/>
        <w:numPr>
          <w:ilvl w:val="2"/>
          <w:numId w:val="1"/>
        </w:numPr>
      </w:pPr>
      <w:r w:rsidRPr="0081023C">
        <w:t xml:space="preserve">The reviewing faculty request that a cover letter be </w:t>
      </w:r>
      <w:proofErr w:type="gramStart"/>
      <w:r w:rsidRPr="0081023C">
        <w:t>provided that</w:t>
      </w:r>
      <w:proofErr w:type="gramEnd"/>
      <w:r w:rsidRPr="0081023C">
        <w:t xml:space="preserve"> detail</w:t>
      </w:r>
      <w:r w:rsidR="00C9664C">
        <w:t>s</w:t>
      </w:r>
      <w:r w:rsidRPr="0081023C">
        <w:t xml:space="preserve"> all changes made as a result of the feedback above.</w:t>
      </w:r>
    </w:p>
    <w:p w14:paraId="39CBB29A" w14:textId="04945BF4" w:rsidR="009226DA" w:rsidRPr="009226DA" w:rsidRDefault="009226DA" w:rsidP="009226DA">
      <w:pPr>
        <w:pStyle w:val="ListParagraph"/>
        <w:numPr>
          <w:ilvl w:val="2"/>
          <w:numId w:val="1"/>
        </w:numPr>
        <w:rPr>
          <w:i/>
          <w:iCs/>
        </w:rPr>
      </w:pPr>
      <w:r>
        <w:rPr>
          <w:b/>
          <w:bCs/>
        </w:rPr>
        <w:t xml:space="preserve">No Vote </w:t>
      </w:r>
    </w:p>
    <w:p w14:paraId="4A9850CB" w14:textId="4534E247" w:rsidR="009226DA" w:rsidRPr="009226DA" w:rsidRDefault="009226DA" w:rsidP="009226DA">
      <w:pPr>
        <w:pStyle w:val="ListParagraph"/>
        <w:numPr>
          <w:ilvl w:val="0"/>
          <w:numId w:val="1"/>
        </w:numPr>
        <w:rPr>
          <w:i/>
          <w:iCs/>
        </w:rPr>
      </w:pPr>
      <w:r>
        <w:t xml:space="preserve">Public Health: Health Services Management &amp; Policy 3610 (existing course requesting new GE Theme: Health and Well-being &amp; Citizenship for a Diverse and Just World) </w:t>
      </w:r>
    </w:p>
    <w:p w14:paraId="18D98C66" w14:textId="03DB18F1" w:rsidR="009226DA" w:rsidRPr="0081023C" w:rsidRDefault="0081023C" w:rsidP="009226DA">
      <w:pPr>
        <w:pStyle w:val="ListParagraph"/>
        <w:numPr>
          <w:ilvl w:val="1"/>
          <w:numId w:val="1"/>
        </w:numPr>
        <w:rPr>
          <w:i/>
          <w:iCs/>
        </w:rPr>
      </w:pPr>
      <w:r>
        <w:t>Theme Advisory Group: Health and Well-being</w:t>
      </w:r>
    </w:p>
    <w:p w14:paraId="07587B9E" w14:textId="6F97F741" w:rsidR="0081023C" w:rsidRPr="0081023C" w:rsidRDefault="0081023C" w:rsidP="0081023C">
      <w:pPr>
        <w:pStyle w:val="ListParagraph"/>
        <w:numPr>
          <w:ilvl w:val="2"/>
          <w:numId w:val="1"/>
        </w:numPr>
        <w:rPr>
          <w:i/>
          <w:iCs/>
        </w:rPr>
      </w:pPr>
      <w:r>
        <w:rPr>
          <w:b/>
          <w:bCs/>
        </w:rPr>
        <w:t>Approved via E-vote</w:t>
      </w:r>
    </w:p>
    <w:p w14:paraId="33F5602A" w14:textId="50BDD4B6" w:rsidR="0081023C" w:rsidRPr="0081023C" w:rsidRDefault="0081023C" w:rsidP="0081023C">
      <w:pPr>
        <w:pStyle w:val="ListParagraph"/>
        <w:numPr>
          <w:ilvl w:val="1"/>
          <w:numId w:val="1"/>
        </w:numPr>
        <w:rPr>
          <w:i/>
          <w:iCs/>
        </w:rPr>
      </w:pPr>
      <w:r>
        <w:t>Themes Panel: Health and Well-being</w:t>
      </w:r>
    </w:p>
    <w:p w14:paraId="1D96308D" w14:textId="280D6238" w:rsidR="0081023C" w:rsidRPr="006A76FB" w:rsidRDefault="0081023C" w:rsidP="0081023C">
      <w:pPr>
        <w:pStyle w:val="ListParagraph"/>
        <w:numPr>
          <w:ilvl w:val="2"/>
          <w:numId w:val="1"/>
        </w:numPr>
        <w:rPr>
          <w:b/>
          <w:bCs/>
          <w:i/>
          <w:iCs/>
        </w:rPr>
      </w:pPr>
      <w:r w:rsidRPr="006A76FB">
        <w:rPr>
          <w:b/>
          <w:bCs/>
        </w:rPr>
        <w:t>The reviewing faculty would like to remind the department that the syllabus submitted is a distance learning syllabus, yet the course is not approved to be taught 100% at a distance</w:t>
      </w:r>
      <w:r w:rsidR="00996B96" w:rsidRPr="006A76FB">
        <w:rPr>
          <w:b/>
          <w:bCs/>
        </w:rPr>
        <w:t xml:space="preserve">. Please provide an in-person syllabus in the revision submitted to the Panel. </w:t>
      </w:r>
      <w:r w:rsidRPr="006A76FB">
        <w:rPr>
          <w:b/>
          <w:bCs/>
        </w:rPr>
        <w:t xml:space="preserve"> </w:t>
      </w:r>
    </w:p>
    <w:p w14:paraId="1B79E916" w14:textId="229AF3FF" w:rsidR="0081023C" w:rsidRPr="004201F1" w:rsidRDefault="0081023C" w:rsidP="0081023C">
      <w:pPr>
        <w:pStyle w:val="ListParagraph"/>
        <w:numPr>
          <w:ilvl w:val="2"/>
          <w:numId w:val="1"/>
        </w:numPr>
        <w:rPr>
          <w:b/>
          <w:bCs/>
        </w:rPr>
      </w:pPr>
      <w:r>
        <w:rPr>
          <w:b/>
          <w:bCs/>
        </w:rPr>
        <w:t xml:space="preserve">The reviewing faculty ask that the Theme Generic ELOs be added to the course syllabus, per a requirement of all General Education courses to have all GE Goals and ELOs in the course syllabus. The GE Goals and ELOs can be found on the Office of Academic Affairs website at: </w:t>
      </w:r>
      <w:hyperlink r:id="rId16" w:history="1">
        <w:r w:rsidRPr="009226DA">
          <w:rPr>
            <w:rStyle w:val="Hyperlink"/>
            <w:b/>
            <w:bCs/>
          </w:rPr>
          <w:t>https://oaa.osu.edu/ohio-state-ge-program</w:t>
        </w:r>
      </w:hyperlink>
      <w:r w:rsidRPr="009226DA">
        <w:rPr>
          <w:b/>
          <w:bCs/>
        </w:rPr>
        <w:t>.</w:t>
      </w:r>
    </w:p>
    <w:p w14:paraId="296DE695" w14:textId="1D245618" w:rsidR="0081023C" w:rsidRPr="0081023C" w:rsidRDefault="0081023C" w:rsidP="0081023C">
      <w:pPr>
        <w:pStyle w:val="ListParagraph"/>
        <w:numPr>
          <w:ilvl w:val="2"/>
          <w:numId w:val="1"/>
        </w:numPr>
        <w:rPr>
          <w:i/>
          <w:iCs/>
        </w:rPr>
      </w:pPr>
      <w:r>
        <w:rPr>
          <w:b/>
          <w:bCs/>
        </w:rPr>
        <w:t xml:space="preserve">The reviewing faculty ask that the disability statement (as found on page 10 of the syllabus) be updated to the most up-to-date version. The most up-to-date version of the disability statement can be found on the ASC Curriculum and Assessment Services website at: </w:t>
      </w:r>
      <w:hyperlink r:id="rId17" w:history="1">
        <w:r w:rsidRPr="00270414">
          <w:rPr>
            <w:rStyle w:val="Hyperlink"/>
            <w:b/>
            <w:bCs/>
          </w:rPr>
          <w:t>https://asccas.osu.edu/curriculum/syllabus-elements</w:t>
        </w:r>
      </w:hyperlink>
      <w:r>
        <w:rPr>
          <w:b/>
          <w:bCs/>
        </w:rPr>
        <w:t xml:space="preserve">. </w:t>
      </w:r>
    </w:p>
    <w:p w14:paraId="16079D3B" w14:textId="06B9F890" w:rsidR="0081023C" w:rsidRPr="0081023C" w:rsidRDefault="0081023C" w:rsidP="0081023C">
      <w:pPr>
        <w:pStyle w:val="ListParagraph"/>
        <w:numPr>
          <w:ilvl w:val="2"/>
          <w:numId w:val="1"/>
        </w:numPr>
        <w:rPr>
          <w:i/>
          <w:iCs/>
        </w:rPr>
      </w:pPr>
      <w:r>
        <w:t xml:space="preserve">Vaessin, Putikka, </w:t>
      </w:r>
      <w:r>
        <w:rPr>
          <w:b/>
          <w:bCs/>
        </w:rPr>
        <w:t xml:space="preserve">unanimously approved </w:t>
      </w:r>
      <w:r>
        <w:t xml:space="preserve">with </w:t>
      </w:r>
      <w:r w:rsidR="006A76FB">
        <w:rPr>
          <w:b/>
          <w:bCs/>
        </w:rPr>
        <w:t>three</w:t>
      </w:r>
      <w:r>
        <w:rPr>
          <w:b/>
          <w:bCs/>
        </w:rPr>
        <w:t xml:space="preserve"> contingencies </w:t>
      </w:r>
      <w:r>
        <w:t xml:space="preserve">(in bold above) </w:t>
      </w:r>
    </w:p>
    <w:p w14:paraId="09535B13" w14:textId="42597ED7" w:rsidR="0081023C" w:rsidRPr="0081023C" w:rsidRDefault="0081023C" w:rsidP="0081023C">
      <w:pPr>
        <w:pStyle w:val="ListParagraph"/>
        <w:numPr>
          <w:ilvl w:val="1"/>
          <w:numId w:val="1"/>
        </w:numPr>
        <w:rPr>
          <w:i/>
          <w:iCs/>
        </w:rPr>
      </w:pPr>
      <w:r>
        <w:t>Theme Advisory Group: Citizenship for a Diverse and Just World</w:t>
      </w:r>
    </w:p>
    <w:p w14:paraId="7E63E055" w14:textId="0CB854C4" w:rsidR="0081023C" w:rsidRDefault="0081023C" w:rsidP="0081023C">
      <w:pPr>
        <w:pStyle w:val="ListParagraph"/>
        <w:numPr>
          <w:ilvl w:val="2"/>
          <w:numId w:val="1"/>
        </w:numPr>
        <w:rPr>
          <w:i/>
          <w:iCs/>
        </w:rPr>
      </w:pPr>
      <w:r>
        <w:rPr>
          <w:i/>
          <w:iCs/>
        </w:rPr>
        <w:t xml:space="preserve">The reviewing faculty recommend a </w:t>
      </w:r>
      <w:r w:rsidR="002B67D0">
        <w:rPr>
          <w:i/>
          <w:iCs/>
        </w:rPr>
        <w:t>clearer</w:t>
      </w:r>
      <w:r>
        <w:rPr>
          <w:i/>
          <w:iCs/>
        </w:rPr>
        <w:t xml:space="preserve"> engagement with Theme-specific ELO 1.2. While they recognize and see that there is a comparison of health care systems within the course, it is not entirely clear how students will engage with intercultural competence. </w:t>
      </w:r>
    </w:p>
    <w:p w14:paraId="425106D0" w14:textId="56FDD4BA" w:rsidR="0081023C" w:rsidRPr="0081023C" w:rsidRDefault="0081023C" w:rsidP="0081023C">
      <w:pPr>
        <w:pStyle w:val="ListParagraph"/>
        <w:numPr>
          <w:ilvl w:val="2"/>
          <w:numId w:val="1"/>
        </w:numPr>
        <w:rPr>
          <w:i/>
          <w:iCs/>
        </w:rPr>
      </w:pPr>
      <w:r>
        <w:rPr>
          <w:b/>
          <w:bCs/>
        </w:rPr>
        <w:t>Approved via E-vote</w:t>
      </w:r>
    </w:p>
    <w:p w14:paraId="62D6BBE9" w14:textId="27CFEFA9" w:rsidR="0081023C" w:rsidRPr="0081023C" w:rsidRDefault="0081023C" w:rsidP="0081023C">
      <w:pPr>
        <w:pStyle w:val="ListParagraph"/>
        <w:numPr>
          <w:ilvl w:val="1"/>
          <w:numId w:val="1"/>
        </w:numPr>
        <w:rPr>
          <w:i/>
          <w:iCs/>
        </w:rPr>
      </w:pPr>
      <w:r>
        <w:t xml:space="preserve">Themes Panel: Citizenship for a Diverse and Just World </w:t>
      </w:r>
    </w:p>
    <w:p w14:paraId="4BE991AD" w14:textId="1AED732D" w:rsidR="009309D8" w:rsidRPr="009309D8" w:rsidRDefault="0081023C" w:rsidP="009309D8">
      <w:pPr>
        <w:pStyle w:val="ListParagraph"/>
        <w:numPr>
          <w:ilvl w:val="2"/>
          <w:numId w:val="1"/>
        </w:numPr>
        <w:rPr>
          <w:i/>
          <w:iCs/>
        </w:rPr>
      </w:pPr>
      <w:r>
        <w:t xml:space="preserve">The reviewing faculty would like to remind the department that the syllabus submitted is a distance learning syllabus, yet the course is not approved to be taught 100% at a distance. Please provide an in-person syllabus in the submitted revision to the Panel. </w:t>
      </w:r>
    </w:p>
    <w:p w14:paraId="6F2A00AE" w14:textId="4F4F89AE" w:rsidR="0081023C" w:rsidRPr="009309D8" w:rsidRDefault="009309D8" w:rsidP="0081023C">
      <w:pPr>
        <w:pStyle w:val="ListParagraph"/>
        <w:numPr>
          <w:ilvl w:val="2"/>
          <w:numId w:val="1"/>
        </w:numPr>
        <w:rPr>
          <w:i/>
          <w:iCs/>
        </w:rPr>
      </w:pPr>
      <w:r>
        <w:lastRenderedPageBreak/>
        <w:t xml:space="preserve">The reviewing faculty are unclear how the course syllabus </w:t>
      </w:r>
      <w:r w:rsidR="00977395">
        <w:t xml:space="preserve">in its current form </w:t>
      </w:r>
      <w:r>
        <w:t xml:space="preserve">demonstrates that the course will be an advanced study of Citizenship. They ask that a more explicit exploration of citizenship (in the course assignments, content, readings, etc.) be added and that the idea of Citizenship be added to concepts in the weekly calendar. </w:t>
      </w:r>
    </w:p>
    <w:p w14:paraId="000CCDAF" w14:textId="470B2BF0" w:rsidR="009309D8" w:rsidRPr="00873AAC" w:rsidRDefault="009309D8" w:rsidP="0081023C">
      <w:pPr>
        <w:pStyle w:val="ListParagraph"/>
        <w:numPr>
          <w:ilvl w:val="2"/>
          <w:numId w:val="1"/>
        </w:numPr>
        <w:rPr>
          <w:i/>
          <w:iCs/>
        </w:rPr>
      </w:pPr>
      <w:r>
        <w:t>The reviewing faculty recognize there is ample connection within the course to governmental organizations and policies, but this is never directly link</w:t>
      </w:r>
      <w:r w:rsidR="00977395">
        <w:t>ed</w:t>
      </w:r>
      <w:r>
        <w:t xml:space="preserve"> to the GE Theme: Citizenship </w:t>
      </w:r>
      <w:r w:rsidR="006A76FB">
        <w:t xml:space="preserve">Generic </w:t>
      </w:r>
      <w:r>
        <w:t xml:space="preserve">ELOs. They ask that this be linked to the GE Theme-Generic ELOs </w:t>
      </w:r>
      <w:proofErr w:type="gramStart"/>
      <w:r>
        <w:t>in order to</w:t>
      </w:r>
      <w:proofErr w:type="gramEnd"/>
      <w:r>
        <w:t xml:space="preserve"> help bridge the connection between an advanced study of Citizenship and the course content. </w:t>
      </w:r>
    </w:p>
    <w:p w14:paraId="314FB8DD" w14:textId="1F6FAFCC" w:rsidR="00873AAC" w:rsidRPr="00873AAC" w:rsidRDefault="00873AAC" w:rsidP="00873AAC">
      <w:pPr>
        <w:pStyle w:val="ListParagraph"/>
        <w:numPr>
          <w:ilvl w:val="2"/>
          <w:numId w:val="1"/>
        </w:numPr>
      </w:pPr>
      <w:r w:rsidRPr="0081023C">
        <w:t xml:space="preserve">The reviewing faculty request that a cover letter be </w:t>
      </w:r>
      <w:proofErr w:type="gramStart"/>
      <w:r w:rsidRPr="0081023C">
        <w:t>provided that</w:t>
      </w:r>
      <w:proofErr w:type="gramEnd"/>
      <w:r w:rsidRPr="0081023C">
        <w:t xml:space="preserve"> detail</w:t>
      </w:r>
      <w:r w:rsidR="00977395">
        <w:t>s</w:t>
      </w:r>
      <w:r w:rsidRPr="0081023C">
        <w:t xml:space="preserve"> all changes made as a result of the feedback above.</w:t>
      </w:r>
    </w:p>
    <w:p w14:paraId="72831304" w14:textId="3C137788" w:rsidR="009309D8" w:rsidRPr="009309D8" w:rsidRDefault="009309D8" w:rsidP="0081023C">
      <w:pPr>
        <w:pStyle w:val="ListParagraph"/>
        <w:numPr>
          <w:ilvl w:val="2"/>
          <w:numId w:val="1"/>
        </w:numPr>
        <w:rPr>
          <w:i/>
          <w:iCs/>
        </w:rPr>
      </w:pPr>
      <w:r>
        <w:rPr>
          <w:b/>
          <w:bCs/>
        </w:rPr>
        <w:t xml:space="preserve">No Vote </w:t>
      </w:r>
    </w:p>
    <w:p w14:paraId="51DD6190" w14:textId="32845837" w:rsidR="009309D8" w:rsidRPr="00873AAC" w:rsidRDefault="00873AAC" w:rsidP="009309D8">
      <w:pPr>
        <w:pStyle w:val="ListParagraph"/>
        <w:numPr>
          <w:ilvl w:val="0"/>
          <w:numId w:val="1"/>
        </w:numPr>
        <w:rPr>
          <w:i/>
          <w:iCs/>
        </w:rPr>
      </w:pPr>
      <w:r>
        <w:t xml:space="preserve">Pub </w:t>
      </w:r>
      <w:proofErr w:type="spellStart"/>
      <w:r>
        <w:t>Hlth</w:t>
      </w:r>
      <w:proofErr w:type="spellEnd"/>
      <w:r>
        <w:t xml:space="preserve">: </w:t>
      </w:r>
      <w:proofErr w:type="spellStart"/>
      <w:r>
        <w:t>Hlth</w:t>
      </w:r>
      <w:proofErr w:type="spellEnd"/>
      <w:r>
        <w:t xml:space="preserve"> </w:t>
      </w:r>
      <w:proofErr w:type="spellStart"/>
      <w:r>
        <w:t>Bhvr</w:t>
      </w:r>
      <w:proofErr w:type="spellEnd"/>
      <w:r>
        <w:t xml:space="preserve"> &amp; </w:t>
      </w:r>
      <w:proofErr w:type="spellStart"/>
      <w:r>
        <w:t>Hlth</w:t>
      </w:r>
      <w:proofErr w:type="spellEnd"/>
      <w:r>
        <w:t xml:space="preserve"> Prom 3510 (existing course requesting new GE Theme: Health and Well-being &amp; Citizenship for a Diverse and Just World and 100% DL) </w:t>
      </w:r>
    </w:p>
    <w:p w14:paraId="1A3916B7" w14:textId="233E9CB9" w:rsidR="00873AAC" w:rsidRPr="00873AAC" w:rsidRDefault="00873AAC" w:rsidP="00873AAC">
      <w:pPr>
        <w:pStyle w:val="ListParagraph"/>
        <w:numPr>
          <w:ilvl w:val="1"/>
          <w:numId w:val="1"/>
        </w:numPr>
        <w:rPr>
          <w:i/>
          <w:iCs/>
        </w:rPr>
      </w:pPr>
      <w:r>
        <w:t>Theme Advisory Group: Health and Well-being</w:t>
      </w:r>
    </w:p>
    <w:p w14:paraId="340F3036" w14:textId="28087530" w:rsidR="00873AAC" w:rsidRPr="00873AAC" w:rsidRDefault="00873AAC" w:rsidP="00873AAC">
      <w:pPr>
        <w:pStyle w:val="ListParagraph"/>
        <w:numPr>
          <w:ilvl w:val="2"/>
          <w:numId w:val="1"/>
        </w:numPr>
        <w:rPr>
          <w:i/>
          <w:iCs/>
        </w:rPr>
      </w:pPr>
      <w:r>
        <w:rPr>
          <w:b/>
          <w:bCs/>
        </w:rPr>
        <w:t xml:space="preserve">Approved via E-vote </w:t>
      </w:r>
    </w:p>
    <w:p w14:paraId="67848289" w14:textId="080F9CA2" w:rsidR="00873AAC" w:rsidRPr="00873AAC" w:rsidRDefault="00873AAC" w:rsidP="00873AAC">
      <w:pPr>
        <w:pStyle w:val="ListParagraph"/>
        <w:numPr>
          <w:ilvl w:val="1"/>
          <w:numId w:val="1"/>
        </w:numPr>
        <w:rPr>
          <w:i/>
          <w:iCs/>
        </w:rPr>
      </w:pPr>
      <w:r>
        <w:t>Themes Panel: Health and Well-being</w:t>
      </w:r>
    </w:p>
    <w:p w14:paraId="795668A4" w14:textId="76E3CCC4" w:rsidR="00873AAC" w:rsidRDefault="00977395" w:rsidP="00873AAC">
      <w:pPr>
        <w:pStyle w:val="ListParagraph"/>
        <w:numPr>
          <w:ilvl w:val="2"/>
          <w:numId w:val="1"/>
        </w:numPr>
        <w:rPr>
          <w:i/>
          <w:iCs/>
        </w:rPr>
      </w:pPr>
      <w:r>
        <w:rPr>
          <w:i/>
          <w:iCs/>
        </w:rPr>
        <w:t>For student clarity, t</w:t>
      </w:r>
      <w:r w:rsidR="00873AAC">
        <w:rPr>
          <w:i/>
          <w:iCs/>
        </w:rPr>
        <w:t xml:space="preserve">he reviewing faculty recommend including in the course syllabus how the course exams and quizzes are administered. </w:t>
      </w:r>
    </w:p>
    <w:p w14:paraId="2CCE649B" w14:textId="28557F25" w:rsidR="00873AAC" w:rsidRPr="00873AAC" w:rsidRDefault="00873AAC" w:rsidP="00873AAC">
      <w:pPr>
        <w:pStyle w:val="ListParagraph"/>
        <w:numPr>
          <w:ilvl w:val="2"/>
          <w:numId w:val="1"/>
        </w:numPr>
        <w:rPr>
          <w:i/>
          <w:iCs/>
        </w:rPr>
      </w:pPr>
      <w:r>
        <w:t xml:space="preserve">Vaessin, Rush, </w:t>
      </w:r>
      <w:r>
        <w:rPr>
          <w:b/>
          <w:bCs/>
        </w:rPr>
        <w:t xml:space="preserve">unanimously approved </w:t>
      </w:r>
      <w:r>
        <w:t xml:space="preserve">with </w:t>
      </w:r>
      <w:r>
        <w:rPr>
          <w:i/>
          <w:iCs/>
        </w:rPr>
        <w:t xml:space="preserve">one recommendation </w:t>
      </w:r>
      <w:r>
        <w:t xml:space="preserve">(in italics above) </w:t>
      </w:r>
    </w:p>
    <w:p w14:paraId="72FB7ACA" w14:textId="31B880D2" w:rsidR="00873AAC" w:rsidRPr="00873AAC" w:rsidRDefault="00873AAC" w:rsidP="00873AAC">
      <w:pPr>
        <w:pStyle w:val="ListParagraph"/>
        <w:numPr>
          <w:ilvl w:val="1"/>
          <w:numId w:val="1"/>
        </w:numPr>
        <w:rPr>
          <w:i/>
          <w:iCs/>
        </w:rPr>
      </w:pPr>
      <w:r>
        <w:t>Theme Advisory Group: Citizenship for a Diverse and Just World</w:t>
      </w:r>
    </w:p>
    <w:p w14:paraId="0E32C3D2" w14:textId="0DCA42FC" w:rsidR="00873AAC" w:rsidRDefault="00873AAC" w:rsidP="00873AAC">
      <w:pPr>
        <w:pStyle w:val="ListParagraph"/>
        <w:numPr>
          <w:ilvl w:val="2"/>
          <w:numId w:val="1"/>
        </w:numPr>
        <w:rPr>
          <w:i/>
          <w:iCs/>
        </w:rPr>
      </w:pPr>
      <w:r>
        <w:rPr>
          <w:i/>
          <w:iCs/>
        </w:rPr>
        <w:t xml:space="preserve">The reviewing faculty recommend including more connection and reflection on the idea of citizenship when the course is examining government and policies </w:t>
      </w:r>
      <w:proofErr w:type="gramStart"/>
      <w:r>
        <w:rPr>
          <w:i/>
          <w:iCs/>
        </w:rPr>
        <w:t>in order for</w:t>
      </w:r>
      <w:proofErr w:type="gramEnd"/>
      <w:r>
        <w:rPr>
          <w:i/>
          <w:iCs/>
        </w:rPr>
        <w:t xml:space="preserve"> students to reflect upon their actions as citize</w:t>
      </w:r>
      <w:r w:rsidR="006A76FB">
        <w:rPr>
          <w:i/>
          <w:iCs/>
        </w:rPr>
        <w:t>ns.</w:t>
      </w:r>
      <w:r>
        <w:rPr>
          <w:i/>
          <w:iCs/>
        </w:rPr>
        <w:t xml:space="preserve"> </w:t>
      </w:r>
    </w:p>
    <w:p w14:paraId="58355526" w14:textId="606D5C25" w:rsidR="00873AAC" w:rsidRPr="00873AAC" w:rsidRDefault="00873AAC" w:rsidP="00873AAC">
      <w:pPr>
        <w:pStyle w:val="ListParagraph"/>
        <w:numPr>
          <w:ilvl w:val="2"/>
          <w:numId w:val="1"/>
        </w:numPr>
        <w:rPr>
          <w:i/>
          <w:iCs/>
        </w:rPr>
      </w:pPr>
      <w:r>
        <w:rPr>
          <w:b/>
          <w:bCs/>
        </w:rPr>
        <w:t xml:space="preserve">Approved via E-vote </w:t>
      </w:r>
      <w:r w:rsidR="002B67D0">
        <w:t xml:space="preserve">with </w:t>
      </w:r>
      <w:r w:rsidR="002B67D0">
        <w:rPr>
          <w:i/>
          <w:iCs/>
        </w:rPr>
        <w:t xml:space="preserve">one recommendation </w:t>
      </w:r>
      <w:r w:rsidR="002B67D0">
        <w:t xml:space="preserve">(in italics above) </w:t>
      </w:r>
    </w:p>
    <w:p w14:paraId="6F3CF395" w14:textId="03D46784" w:rsidR="00873AAC" w:rsidRPr="00873AAC" w:rsidRDefault="00873AAC" w:rsidP="00873AAC">
      <w:pPr>
        <w:pStyle w:val="ListParagraph"/>
        <w:numPr>
          <w:ilvl w:val="1"/>
          <w:numId w:val="1"/>
        </w:numPr>
        <w:rPr>
          <w:i/>
          <w:iCs/>
        </w:rPr>
      </w:pPr>
      <w:r>
        <w:t xml:space="preserve">Themes Panel: Citizenship for a Diverse and Just World </w:t>
      </w:r>
    </w:p>
    <w:p w14:paraId="0693F019" w14:textId="23788482" w:rsidR="00873AAC" w:rsidRPr="00873AAC" w:rsidRDefault="00873AAC" w:rsidP="00873AAC">
      <w:pPr>
        <w:pStyle w:val="ListParagraph"/>
        <w:numPr>
          <w:ilvl w:val="2"/>
          <w:numId w:val="1"/>
        </w:numPr>
        <w:rPr>
          <w:i/>
          <w:iCs/>
        </w:rPr>
      </w:pPr>
      <w:r>
        <w:t>The reviewing faculty are unable</w:t>
      </w:r>
      <w:r w:rsidR="006A76FB">
        <w:t xml:space="preserve"> </w:t>
      </w:r>
      <w:r>
        <w:t>to see how the proposal</w:t>
      </w:r>
      <w:r w:rsidR="00977395">
        <w:t xml:space="preserve">, in its current form, </w:t>
      </w:r>
      <w:r>
        <w:t xml:space="preserve">is connecting to the GE Theme-Generic Citizenship ELOs. They would like to see citizenship woven throughout the entire course more thoroughly to show how this course will be an advanced study of Citizenship. </w:t>
      </w:r>
    </w:p>
    <w:p w14:paraId="1456047B" w14:textId="1FDED208" w:rsidR="00873AAC" w:rsidRPr="00873AAC" w:rsidRDefault="00873AAC" w:rsidP="00873AAC">
      <w:pPr>
        <w:pStyle w:val="ListParagraph"/>
        <w:numPr>
          <w:ilvl w:val="2"/>
          <w:numId w:val="1"/>
        </w:numPr>
        <w:rPr>
          <w:i/>
          <w:iCs/>
        </w:rPr>
      </w:pPr>
      <w:r>
        <w:t xml:space="preserve">The reviewing faculty would like to </w:t>
      </w:r>
      <w:r w:rsidR="00977395">
        <w:t xml:space="preserve">see </w:t>
      </w:r>
      <w:r>
        <w:t xml:space="preserve">more of a focus on the idea of citizenship in the course assignments and course readings. </w:t>
      </w:r>
    </w:p>
    <w:p w14:paraId="3B84CB84" w14:textId="422C3793" w:rsidR="00873AAC" w:rsidRPr="0081023C" w:rsidRDefault="00873AAC" w:rsidP="00873AAC">
      <w:pPr>
        <w:pStyle w:val="ListParagraph"/>
        <w:numPr>
          <w:ilvl w:val="2"/>
          <w:numId w:val="1"/>
        </w:numPr>
      </w:pPr>
      <w:r w:rsidRPr="0081023C">
        <w:t xml:space="preserve">The reviewing faculty request that a cover letter be </w:t>
      </w:r>
      <w:proofErr w:type="gramStart"/>
      <w:r w:rsidRPr="0081023C">
        <w:t>provided that</w:t>
      </w:r>
      <w:proofErr w:type="gramEnd"/>
      <w:r w:rsidRPr="0081023C">
        <w:t xml:space="preserve"> detail</w:t>
      </w:r>
      <w:r w:rsidR="00977395">
        <w:t>s</w:t>
      </w:r>
      <w:r w:rsidRPr="0081023C">
        <w:t xml:space="preserve"> all changes made as a result of the feedback above.</w:t>
      </w:r>
    </w:p>
    <w:p w14:paraId="572972B1" w14:textId="5C9E17A4" w:rsidR="00873AAC" w:rsidRPr="004201F1" w:rsidRDefault="00873AAC" w:rsidP="00873AAC">
      <w:pPr>
        <w:pStyle w:val="ListParagraph"/>
        <w:numPr>
          <w:ilvl w:val="2"/>
          <w:numId w:val="1"/>
        </w:numPr>
        <w:rPr>
          <w:i/>
          <w:iCs/>
        </w:rPr>
      </w:pPr>
      <w:r>
        <w:rPr>
          <w:b/>
          <w:bCs/>
        </w:rPr>
        <w:t xml:space="preserve">No Vote </w:t>
      </w:r>
    </w:p>
    <w:sectPr w:rsidR="00873AAC" w:rsidRPr="00420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2500"/>
    <w:multiLevelType w:val="hybridMultilevel"/>
    <w:tmpl w:val="5EBEFD44"/>
    <w:lvl w:ilvl="0" w:tplc="4016FB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409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40"/>
    <w:rsid w:val="000A3581"/>
    <w:rsid w:val="0010699C"/>
    <w:rsid w:val="001B3B0A"/>
    <w:rsid w:val="001C7C5D"/>
    <w:rsid w:val="00207F35"/>
    <w:rsid w:val="002977A5"/>
    <w:rsid w:val="002B1040"/>
    <w:rsid w:val="002B67D0"/>
    <w:rsid w:val="002C60B0"/>
    <w:rsid w:val="0031438A"/>
    <w:rsid w:val="00366044"/>
    <w:rsid w:val="003A189F"/>
    <w:rsid w:val="003E6B99"/>
    <w:rsid w:val="004201F1"/>
    <w:rsid w:val="00615390"/>
    <w:rsid w:val="006154EB"/>
    <w:rsid w:val="006A76FB"/>
    <w:rsid w:val="007376F5"/>
    <w:rsid w:val="00771ADB"/>
    <w:rsid w:val="007932D0"/>
    <w:rsid w:val="0081023C"/>
    <w:rsid w:val="00873AAC"/>
    <w:rsid w:val="008C30A7"/>
    <w:rsid w:val="008D556C"/>
    <w:rsid w:val="009226DA"/>
    <w:rsid w:val="009309D8"/>
    <w:rsid w:val="00977395"/>
    <w:rsid w:val="00996B96"/>
    <w:rsid w:val="009E72C7"/>
    <w:rsid w:val="00A146D0"/>
    <w:rsid w:val="00A84DDE"/>
    <w:rsid w:val="00C9664C"/>
    <w:rsid w:val="00EE1932"/>
    <w:rsid w:val="00EF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A2D"/>
  <w15:chartTrackingRefBased/>
  <w15:docId w15:val="{6107BE8A-CAD1-4216-B705-A23666AF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040"/>
    <w:pPr>
      <w:ind w:left="720"/>
      <w:contextualSpacing/>
    </w:pPr>
  </w:style>
  <w:style w:type="character" w:styleId="Hyperlink">
    <w:name w:val="Hyperlink"/>
    <w:basedOn w:val="DefaultParagraphFont"/>
    <w:uiPriority w:val="99"/>
    <w:unhideWhenUsed/>
    <w:rsid w:val="002B1040"/>
    <w:rPr>
      <w:color w:val="0563C1" w:themeColor="hyperlink"/>
      <w:u w:val="single"/>
    </w:rPr>
  </w:style>
  <w:style w:type="character" w:customStyle="1" w:styleId="UnresolvedMention1">
    <w:name w:val="Unresolved Mention1"/>
    <w:basedOn w:val="DefaultParagraphFont"/>
    <w:uiPriority w:val="99"/>
    <w:semiHidden/>
    <w:unhideWhenUsed/>
    <w:rsid w:val="002B1040"/>
    <w:rPr>
      <w:color w:val="605E5C"/>
      <w:shd w:val="clear" w:color="auto" w:fill="E1DFDD"/>
    </w:rPr>
  </w:style>
  <w:style w:type="character" w:styleId="CommentReference">
    <w:name w:val="annotation reference"/>
    <w:basedOn w:val="DefaultParagraphFont"/>
    <w:uiPriority w:val="99"/>
    <w:semiHidden/>
    <w:unhideWhenUsed/>
    <w:rsid w:val="002C60B0"/>
    <w:rPr>
      <w:sz w:val="16"/>
      <w:szCs w:val="16"/>
    </w:rPr>
  </w:style>
  <w:style w:type="paragraph" w:styleId="CommentText">
    <w:name w:val="annotation text"/>
    <w:basedOn w:val="Normal"/>
    <w:link w:val="CommentTextChar"/>
    <w:uiPriority w:val="99"/>
    <w:semiHidden/>
    <w:unhideWhenUsed/>
    <w:rsid w:val="002C60B0"/>
    <w:pPr>
      <w:spacing w:line="240" w:lineRule="auto"/>
    </w:pPr>
    <w:rPr>
      <w:sz w:val="20"/>
      <w:szCs w:val="20"/>
    </w:rPr>
  </w:style>
  <w:style w:type="character" w:customStyle="1" w:styleId="CommentTextChar">
    <w:name w:val="Comment Text Char"/>
    <w:basedOn w:val="DefaultParagraphFont"/>
    <w:link w:val="CommentText"/>
    <w:uiPriority w:val="99"/>
    <w:semiHidden/>
    <w:rsid w:val="002C60B0"/>
    <w:rPr>
      <w:sz w:val="20"/>
      <w:szCs w:val="20"/>
    </w:rPr>
  </w:style>
  <w:style w:type="paragraph" w:styleId="CommentSubject">
    <w:name w:val="annotation subject"/>
    <w:basedOn w:val="CommentText"/>
    <w:next w:val="CommentText"/>
    <w:link w:val="CommentSubjectChar"/>
    <w:uiPriority w:val="99"/>
    <w:semiHidden/>
    <w:unhideWhenUsed/>
    <w:rsid w:val="002C60B0"/>
    <w:rPr>
      <w:b/>
      <w:bCs/>
    </w:rPr>
  </w:style>
  <w:style w:type="character" w:customStyle="1" w:styleId="CommentSubjectChar">
    <w:name w:val="Comment Subject Char"/>
    <w:basedOn w:val="CommentTextChar"/>
    <w:link w:val="CommentSubject"/>
    <w:uiPriority w:val="99"/>
    <w:semiHidden/>
    <w:rsid w:val="002C60B0"/>
    <w:rPr>
      <w:b/>
      <w:bCs/>
      <w:sz w:val="20"/>
      <w:szCs w:val="20"/>
    </w:rPr>
  </w:style>
  <w:style w:type="paragraph" w:styleId="BalloonText">
    <w:name w:val="Balloon Text"/>
    <w:basedOn w:val="Normal"/>
    <w:link w:val="BalloonTextChar"/>
    <w:uiPriority w:val="99"/>
    <w:semiHidden/>
    <w:unhideWhenUsed/>
    <w:rsid w:val="002C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0B0"/>
    <w:rPr>
      <w:rFonts w:ascii="Segoe UI" w:hAnsi="Segoe UI" w:cs="Segoe UI"/>
      <w:sz w:val="18"/>
      <w:szCs w:val="18"/>
    </w:rPr>
  </w:style>
  <w:style w:type="character" w:styleId="FollowedHyperlink">
    <w:name w:val="FollowedHyperlink"/>
    <w:basedOn w:val="DefaultParagraphFont"/>
    <w:uiPriority w:val="99"/>
    <w:semiHidden/>
    <w:unhideWhenUsed/>
    <w:rsid w:val="009E72C7"/>
    <w:rPr>
      <w:color w:val="954F72" w:themeColor="followedHyperlink"/>
      <w:u w:val="single"/>
    </w:rPr>
  </w:style>
  <w:style w:type="paragraph" w:styleId="Revision">
    <w:name w:val="Revision"/>
    <w:hidden/>
    <w:uiPriority w:val="99"/>
    <w:semiHidden/>
    <w:rsid w:val="00996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a.osu.edu/ohio-state-ge-program" TargetMode="External"/><Relationship Id="rId13" Type="http://schemas.openxmlformats.org/officeDocument/2006/relationships/hyperlink" Target="https://oaa.osu.edu/ohio-state-ge-progr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aa.osu.edu/ohio-state-ge-program" TargetMode="External"/><Relationship Id="rId12" Type="http://schemas.openxmlformats.org/officeDocument/2006/relationships/hyperlink" Target="https://asccas.osu.edu/curriculum/syllabus-elements" TargetMode="External"/><Relationship Id="rId17" Type="http://schemas.openxmlformats.org/officeDocument/2006/relationships/hyperlink" Target="https://asccas.osu.edu/curriculum/syllabus-elements" TargetMode="External"/><Relationship Id="rId2" Type="http://schemas.openxmlformats.org/officeDocument/2006/relationships/numbering" Target="numbering.xml"/><Relationship Id="rId16" Type="http://schemas.openxmlformats.org/officeDocument/2006/relationships/hyperlink" Target="https://oaa.osu.edu/ohio-state-ge-program" TargetMode="External"/><Relationship Id="rId1" Type="http://schemas.openxmlformats.org/officeDocument/2006/relationships/customXml" Target="../customXml/item1.xml"/><Relationship Id="rId6" Type="http://schemas.openxmlformats.org/officeDocument/2006/relationships/hyperlink" Target="https://oaa.osu.edu/sites/default/files/uploads/general-education-review/new-ge/interdisciplinary-team-courses-description-expectations.pdf" TargetMode="External"/><Relationship Id="rId11" Type="http://schemas.openxmlformats.org/officeDocument/2006/relationships/hyperlink" Target="https://oaa.osu.edu/ohio-state-ge-program" TargetMode="External"/><Relationship Id="rId5" Type="http://schemas.openxmlformats.org/officeDocument/2006/relationships/webSettings" Target="webSettings.xml"/><Relationship Id="rId15" Type="http://schemas.openxmlformats.org/officeDocument/2006/relationships/hyperlink" Target="https://oaa.osu.edu/ohio-state-ge-program" TargetMode="External"/><Relationship Id="rId10" Type="http://schemas.openxmlformats.org/officeDocument/2006/relationships/hyperlink" Target="https://asccas.osu.edu/curriculum/syllabus-ele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aa.osu.edu/ohio-state-ge-program" TargetMode="External"/><Relationship Id="rId14" Type="http://schemas.openxmlformats.org/officeDocument/2006/relationships/hyperlink" Target="https://oaa.osu.edu/ohio-state-g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86E3-F38A-4192-8668-AEDF41B5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3643</Words>
  <Characters>23065</Characters>
  <Application>Microsoft Office Word</Application>
  <DocSecurity>0</DocSecurity>
  <Lines>419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2022-07-15T17:47:00Z</dcterms:created>
  <dcterms:modified xsi:type="dcterms:W3CDTF">2022-07-15T17:47:00Z</dcterms:modified>
</cp:coreProperties>
</file>